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47002305"/>
        <w:docPartObj>
          <w:docPartGallery w:val="Cover Pages"/>
          <w:docPartUnique/>
        </w:docPartObj>
      </w:sdtPr>
      <w:sdtEndPr/>
      <w:sdtContent>
        <w:p w14:paraId="52085099" w14:textId="39B5CEF9" w:rsidR="00BE2FBC" w:rsidRDefault="00BE2FBC" w:rsidP="00BC41EC"/>
        <w:p w14:paraId="2408D58D" w14:textId="370E832B" w:rsidR="00BE2FBC" w:rsidRDefault="00BE2FBC" w:rsidP="00BC41EC">
          <w:r>
            <w:rPr>
              <w:noProof/>
            </w:rPr>
            <w:drawing>
              <wp:anchor distT="0" distB="0" distL="114300" distR="114300" simplePos="0" relativeHeight="251663360" behindDoc="0" locked="0" layoutInCell="1" allowOverlap="1" wp14:anchorId="310B6A1E" wp14:editId="30212A3B">
                <wp:simplePos x="0" y="0"/>
                <wp:positionH relativeFrom="margin">
                  <wp:align>right</wp:align>
                </wp:positionH>
                <wp:positionV relativeFrom="paragraph">
                  <wp:posOffset>3576320</wp:posOffset>
                </wp:positionV>
                <wp:extent cx="2313940" cy="2392045"/>
                <wp:effectExtent l="0" t="0" r="0" b="8255"/>
                <wp:wrapThrough wrapText="bothSides">
                  <wp:wrapPolygon edited="0">
                    <wp:start x="0" y="0"/>
                    <wp:lineTo x="0" y="21503"/>
                    <wp:lineTo x="21339" y="215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A Logo.JPG"/>
                        <pic:cNvPicPr/>
                      </pic:nvPicPr>
                      <pic:blipFill>
                        <a:blip r:embed="rId9">
                          <a:extLst>
                            <a:ext uri="{28A0092B-C50C-407E-A947-70E740481C1C}">
                              <a14:useLocalDpi xmlns:a14="http://schemas.microsoft.com/office/drawing/2010/main" val="0"/>
                            </a:ext>
                          </a:extLst>
                        </a:blip>
                        <a:stretch>
                          <a:fillRect/>
                        </a:stretch>
                      </pic:blipFill>
                      <pic:spPr>
                        <a:xfrm>
                          <a:off x="0" y="0"/>
                          <a:ext cx="2313940" cy="23920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0C21AD3D" wp14:editId="02FFBC67">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B4AFC" w14:textId="18332B7D" w:rsidR="00480BB2" w:rsidRDefault="00480BB2">
                                <w:pPr>
                                  <w:pStyle w:val="NoSpacing"/>
                                  <w:jc w:val="right"/>
                                  <w:rPr>
                                    <w:caps/>
                                    <w:color w:val="112F51"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0C21AD3D"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p w14:paraId="686B4AFC" w14:textId="18332B7D" w:rsidR="00480BB2" w:rsidRDefault="00480BB2">
                          <w:pPr>
                            <w:pStyle w:val="NoSpacing"/>
                            <w:jc w:val="right"/>
                            <w:rPr>
                              <w:caps/>
                              <w:color w:val="112F51" w:themeColor="text2" w:themeShade="BF"/>
                              <w:sz w:val="40"/>
                              <w:szCs w:val="40"/>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7EB7A96" wp14:editId="0FCA84B2">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FFE89" w14:textId="598B2500" w:rsidR="00480BB2" w:rsidRDefault="00480BB2">
                                <w:pPr>
                                  <w:pStyle w:val="NoSpacing"/>
                                  <w:jc w:val="right"/>
                                  <w:rPr>
                                    <w:caps/>
                                    <w:color w:val="262626" w:themeColor="text1" w:themeTint="D9"/>
                                    <w:sz w:val="28"/>
                                    <w:szCs w:val="28"/>
                                  </w:rPr>
                                </w:pPr>
                              </w:p>
                              <w:p w14:paraId="2854B566" w14:textId="7B04198A" w:rsidR="00480BB2" w:rsidRDefault="00AA3CB6">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480BB2">
                                      <w:rPr>
                                        <w:caps/>
                                        <w:color w:val="262626" w:themeColor="text1" w:themeTint="D9"/>
                                        <w:sz w:val="20"/>
                                        <w:szCs w:val="20"/>
                                      </w:rPr>
                                      <w:t>Sporting shooters’ association of australia</w:t>
                                    </w:r>
                                  </w:sdtContent>
                                </w:sdt>
                              </w:p>
                              <w:p w14:paraId="54BFC59F" w14:textId="22022DBA" w:rsidR="00480BB2" w:rsidRDefault="00AA3CB6">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480BB2">
                                      <w:rPr>
                                        <w:color w:val="262626" w:themeColor="text1" w:themeTint="D9"/>
                                        <w:sz w:val="20"/>
                                        <w:szCs w:val="20"/>
                                      </w:rPr>
                                      <w:t>PO Box 2520 UNLEY, SA 5061</w:t>
                                    </w:r>
                                  </w:sdtContent>
                                </w:sdt>
                                <w:r w:rsidR="00480BB2">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27EB7A96"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p w14:paraId="6B7FFE89" w14:textId="598B2500" w:rsidR="00480BB2" w:rsidRDefault="00480BB2">
                          <w:pPr>
                            <w:pStyle w:val="NoSpacing"/>
                            <w:jc w:val="right"/>
                            <w:rPr>
                              <w:caps/>
                              <w:color w:val="262626" w:themeColor="text1" w:themeTint="D9"/>
                              <w:sz w:val="28"/>
                              <w:szCs w:val="28"/>
                            </w:rPr>
                          </w:pPr>
                        </w:p>
                        <w:p w14:paraId="2854B566" w14:textId="7B04198A" w:rsidR="00480BB2" w:rsidRDefault="00AB2305">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480BB2">
                                <w:rPr>
                                  <w:caps/>
                                  <w:color w:val="262626" w:themeColor="text1" w:themeTint="D9"/>
                                  <w:sz w:val="20"/>
                                  <w:szCs w:val="20"/>
                                </w:rPr>
                                <w:t>Sporting shooters’ association of australia</w:t>
                              </w:r>
                            </w:sdtContent>
                          </w:sdt>
                        </w:p>
                        <w:p w14:paraId="54BFC59F" w14:textId="22022DBA" w:rsidR="00480BB2" w:rsidRDefault="00AB2305">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480BB2">
                                <w:rPr>
                                  <w:color w:val="262626" w:themeColor="text1" w:themeTint="D9"/>
                                  <w:sz w:val="20"/>
                                  <w:szCs w:val="20"/>
                                </w:rPr>
                                <w:t>PO Box 2520 UNLEY, SA 5061</w:t>
                              </w:r>
                            </w:sdtContent>
                          </w:sdt>
                          <w:r w:rsidR="00480BB2">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7514D9E" wp14:editId="351BA60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A70DA" w14:textId="3F94A815" w:rsidR="00480BB2" w:rsidRDefault="00AA3CB6">
                                <w:pPr>
                                  <w:pStyle w:val="NoSpacing"/>
                                  <w:jc w:val="right"/>
                                  <w:rPr>
                                    <w:caps/>
                                    <w:color w:val="112F51" w:themeColor="text2" w:themeShade="BF"/>
                                    <w:sz w:val="52"/>
                                    <w:szCs w:val="52"/>
                                  </w:rPr>
                                </w:pPr>
                                <w:sdt>
                                  <w:sdtPr>
                                    <w:rPr>
                                      <w:caps/>
                                      <w:color w:val="112F51"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480BB2">
                                      <w:rPr>
                                        <w:caps/>
                                        <w:color w:val="112F51" w:themeColor="text2" w:themeShade="BF"/>
                                        <w:sz w:val="52"/>
                                        <w:szCs w:val="52"/>
                                      </w:rPr>
                                      <w:t>ssaa national</w:t>
                                    </w:r>
                                  </w:sdtContent>
                                </w:sdt>
                              </w:p>
                              <w:sdt>
                                <w:sdtPr>
                                  <w:rPr>
                                    <w:smallCaps/>
                                    <w:color w:val="17406D"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45480528" w14:textId="6360DFE1" w:rsidR="00480BB2" w:rsidRDefault="00480BB2">
                                    <w:pPr>
                                      <w:pStyle w:val="NoSpacing"/>
                                      <w:jc w:val="right"/>
                                      <w:rPr>
                                        <w:smallCaps/>
                                        <w:color w:val="17406D" w:themeColor="text2"/>
                                        <w:sz w:val="36"/>
                                        <w:szCs w:val="36"/>
                                      </w:rPr>
                                    </w:pPr>
                                    <w:r w:rsidRPr="00BE2FBC">
                                      <w:rPr>
                                        <w:smallCaps/>
                                        <w:color w:val="17406D" w:themeColor="text2"/>
                                        <w:sz w:val="36"/>
                                        <w:szCs w:val="36"/>
                                      </w:rPr>
                                      <w:t>MEMBERSHIP PROTECTION POLICY</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67514D9E"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hleQ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" filled="f" stroked="f" strokeweight=".5pt">
                    <v:textbox inset="0,0,0,0">
                      <w:txbxContent>
                        <w:p w14:paraId="057A70DA" w14:textId="3F94A815" w:rsidR="00480BB2" w:rsidRDefault="00AB2305">
                          <w:pPr>
                            <w:pStyle w:val="NoSpacing"/>
                            <w:jc w:val="right"/>
                            <w:rPr>
                              <w:caps/>
                              <w:color w:val="112F51" w:themeColor="text2" w:themeShade="BF"/>
                              <w:sz w:val="52"/>
                              <w:szCs w:val="52"/>
                            </w:rPr>
                          </w:pPr>
                          <w:sdt>
                            <w:sdtPr>
                              <w:rPr>
                                <w:caps/>
                                <w:color w:val="112F51"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480BB2">
                                <w:rPr>
                                  <w:caps/>
                                  <w:color w:val="112F51" w:themeColor="text2" w:themeShade="BF"/>
                                  <w:sz w:val="52"/>
                                  <w:szCs w:val="52"/>
                                </w:rPr>
                                <w:t>ssaa national</w:t>
                              </w:r>
                            </w:sdtContent>
                          </w:sdt>
                        </w:p>
                        <w:sdt>
                          <w:sdtPr>
                            <w:rPr>
                              <w:smallCaps/>
                              <w:color w:val="17406D"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45480528" w14:textId="6360DFE1" w:rsidR="00480BB2" w:rsidRDefault="00480BB2">
                              <w:pPr>
                                <w:pStyle w:val="NoSpacing"/>
                                <w:jc w:val="right"/>
                                <w:rPr>
                                  <w:smallCaps/>
                                  <w:color w:val="17406D" w:themeColor="text2"/>
                                  <w:sz w:val="36"/>
                                  <w:szCs w:val="36"/>
                                </w:rPr>
                              </w:pPr>
                              <w:r w:rsidRPr="00BE2FBC">
                                <w:rPr>
                                  <w:smallCaps/>
                                  <w:color w:val="17406D" w:themeColor="text2"/>
                                  <w:sz w:val="36"/>
                                  <w:szCs w:val="36"/>
                                </w:rPr>
                                <w:t>MEMBERSHIP PROTECTION POLICY</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00BC34A8" wp14:editId="4F3CBEA9">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C8CF1F5"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" fillcolor="#009dd9 [3205]" stroked="f" strokeweight="1.5pt">
                      <v:stroke endcap="round"/>
                    </v:rec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" fillcolor="#0f6fc6 [3204]" stroked="f" strokeweight="1.5pt">
                      <v:stroke endcap="round"/>
                      <o:lock v:ext="edit" aspectratio="t"/>
                    </v:rect>
                    <w10:wrap anchorx="page" anchory="page"/>
                  </v:group>
                </w:pict>
              </mc:Fallback>
            </mc:AlternateContent>
          </w:r>
          <w:r>
            <w:br w:type="page"/>
          </w:r>
        </w:p>
      </w:sdtContent>
    </w:sdt>
    <w:sdt>
      <w:sdtPr>
        <w:rPr>
          <w:rFonts w:asciiTheme="minorHAnsi" w:eastAsiaTheme="minorEastAsia" w:hAnsiTheme="minorHAnsi" w:cstheme="minorBidi"/>
          <w:b w:val="0"/>
          <w:bCs w:val="0"/>
          <w:smallCaps w:val="0"/>
          <w:color w:val="auto"/>
          <w:sz w:val="22"/>
          <w:szCs w:val="22"/>
        </w:rPr>
        <w:id w:val="-1585289354"/>
        <w:docPartObj>
          <w:docPartGallery w:val="Table of Contents"/>
          <w:docPartUnique/>
        </w:docPartObj>
      </w:sdtPr>
      <w:sdtEndPr>
        <w:rPr>
          <w:noProof/>
        </w:rPr>
      </w:sdtEndPr>
      <w:sdtContent>
        <w:p w14:paraId="5FD8DF3A" w14:textId="339AB295" w:rsidR="00BE2FBC" w:rsidRDefault="00BE2FBC" w:rsidP="00BC41EC">
          <w:pPr>
            <w:pStyle w:val="TOCHeading"/>
          </w:pPr>
          <w:r>
            <w:t>Contents</w:t>
          </w:r>
        </w:p>
        <w:p w14:paraId="713A9BA7" w14:textId="10E227A0" w:rsidR="00491590" w:rsidRDefault="00BE2FBC">
          <w:pPr>
            <w:pStyle w:val="TOC1"/>
            <w:rPr>
              <w:noProof/>
              <w:sz w:val="24"/>
              <w:szCs w:val="24"/>
            </w:rPr>
          </w:pPr>
          <w:r>
            <w:rPr>
              <w:b/>
              <w:bCs/>
              <w:noProof/>
            </w:rPr>
            <w:fldChar w:fldCharType="begin"/>
          </w:r>
          <w:r>
            <w:rPr>
              <w:b/>
              <w:bCs/>
              <w:noProof/>
            </w:rPr>
            <w:instrText xml:space="preserve"> TOC \o "1-3" \h \z \u </w:instrText>
          </w:r>
          <w:r>
            <w:rPr>
              <w:b/>
              <w:bCs/>
              <w:noProof/>
            </w:rPr>
            <w:fldChar w:fldCharType="separate"/>
          </w:r>
          <w:hyperlink w:anchor="_Toc8823942" w:history="1">
            <w:r w:rsidR="00491590" w:rsidRPr="00580016">
              <w:rPr>
                <w:rStyle w:val="Hyperlink"/>
                <w:noProof/>
              </w:rPr>
              <w:t>2</w:t>
            </w:r>
            <w:r w:rsidR="00491590">
              <w:rPr>
                <w:noProof/>
                <w:sz w:val="24"/>
                <w:szCs w:val="24"/>
              </w:rPr>
              <w:tab/>
            </w:r>
            <w:r w:rsidR="00491590" w:rsidRPr="00580016">
              <w:rPr>
                <w:rStyle w:val="Hyperlink"/>
                <w:noProof/>
              </w:rPr>
              <w:t>Preface</w:t>
            </w:r>
            <w:r w:rsidR="00491590">
              <w:rPr>
                <w:noProof/>
                <w:webHidden/>
              </w:rPr>
              <w:tab/>
            </w:r>
            <w:r w:rsidR="00491590">
              <w:rPr>
                <w:noProof/>
                <w:webHidden/>
              </w:rPr>
              <w:fldChar w:fldCharType="begin"/>
            </w:r>
            <w:r w:rsidR="00491590">
              <w:rPr>
                <w:noProof/>
                <w:webHidden/>
              </w:rPr>
              <w:instrText xml:space="preserve"> PAGEREF _Toc8823942 \h </w:instrText>
            </w:r>
            <w:r w:rsidR="00491590">
              <w:rPr>
                <w:noProof/>
                <w:webHidden/>
              </w:rPr>
            </w:r>
            <w:r w:rsidR="00491590">
              <w:rPr>
                <w:noProof/>
                <w:webHidden/>
              </w:rPr>
              <w:fldChar w:fldCharType="separate"/>
            </w:r>
            <w:r w:rsidR="008E4E22">
              <w:rPr>
                <w:noProof/>
                <w:webHidden/>
              </w:rPr>
              <w:t>3</w:t>
            </w:r>
            <w:r w:rsidR="00491590">
              <w:rPr>
                <w:noProof/>
                <w:webHidden/>
              </w:rPr>
              <w:fldChar w:fldCharType="end"/>
            </w:r>
          </w:hyperlink>
        </w:p>
        <w:p w14:paraId="70724E60" w14:textId="3CA564EB" w:rsidR="00491590" w:rsidRDefault="00AA3CB6">
          <w:pPr>
            <w:pStyle w:val="TOC1"/>
            <w:rPr>
              <w:noProof/>
              <w:sz w:val="24"/>
              <w:szCs w:val="24"/>
            </w:rPr>
          </w:pPr>
          <w:hyperlink w:anchor="_Toc8823943" w:history="1">
            <w:r w:rsidR="00491590" w:rsidRPr="00580016">
              <w:rPr>
                <w:rStyle w:val="Hyperlink"/>
                <w:noProof/>
              </w:rPr>
              <w:t>3</w:t>
            </w:r>
            <w:r w:rsidR="00491590">
              <w:rPr>
                <w:noProof/>
                <w:sz w:val="24"/>
                <w:szCs w:val="24"/>
              </w:rPr>
              <w:tab/>
            </w:r>
            <w:r w:rsidR="00491590" w:rsidRPr="00580016">
              <w:rPr>
                <w:rStyle w:val="Hyperlink"/>
                <w:noProof/>
              </w:rPr>
              <w:t>Review History</w:t>
            </w:r>
            <w:r w:rsidR="00491590">
              <w:rPr>
                <w:noProof/>
                <w:webHidden/>
              </w:rPr>
              <w:tab/>
            </w:r>
            <w:r w:rsidR="00491590">
              <w:rPr>
                <w:noProof/>
                <w:webHidden/>
              </w:rPr>
              <w:fldChar w:fldCharType="begin"/>
            </w:r>
            <w:r w:rsidR="00491590">
              <w:rPr>
                <w:noProof/>
                <w:webHidden/>
              </w:rPr>
              <w:instrText xml:space="preserve"> PAGEREF _Toc8823943 \h </w:instrText>
            </w:r>
            <w:r w:rsidR="00491590">
              <w:rPr>
                <w:noProof/>
                <w:webHidden/>
              </w:rPr>
            </w:r>
            <w:r w:rsidR="00491590">
              <w:rPr>
                <w:noProof/>
                <w:webHidden/>
              </w:rPr>
              <w:fldChar w:fldCharType="separate"/>
            </w:r>
            <w:r w:rsidR="008E4E22">
              <w:rPr>
                <w:noProof/>
                <w:webHidden/>
              </w:rPr>
              <w:t>4</w:t>
            </w:r>
            <w:r w:rsidR="00491590">
              <w:rPr>
                <w:noProof/>
                <w:webHidden/>
              </w:rPr>
              <w:fldChar w:fldCharType="end"/>
            </w:r>
          </w:hyperlink>
        </w:p>
        <w:p w14:paraId="6C35AAB0" w14:textId="6FB59D55" w:rsidR="00491590" w:rsidRDefault="00AA3CB6">
          <w:pPr>
            <w:pStyle w:val="TOC1"/>
            <w:rPr>
              <w:noProof/>
              <w:sz w:val="24"/>
              <w:szCs w:val="24"/>
            </w:rPr>
          </w:pPr>
          <w:hyperlink w:anchor="_Toc8823944" w:history="1">
            <w:r w:rsidR="00491590" w:rsidRPr="00580016">
              <w:rPr>
                <w:rStyle w:val="Hyperlink"/>
                <w:noProof/>
              </w:rPr>
              <w:t>4</w:t>
            </w:r>
            <w:r w:rsidR="00491590">
              <w:rPr>
                <w:noProof/>
                <w:sz w:val="24"/>
                <w:szCs w:val="24"/>
              </w:rPr>
              <w:tab/>
            </w:r>
            <w:r w:rsidR="00491590" w:rsidRPr="00580016">
              <w:rPr>
                <w:rStyle w:val="Hyperlink"/>
                <w:noProof/>
              </w:rPr>
              <w:t>Part A: National Member Protection Policy</w:t>
            </w:r>
            <w:r w:rsidR="00491590">
              <w:rPr>
                <w:noProof/>
                <w:webHidden/>
              </w:rPr>
              <w:tab/>
            </w:r>
            <w:r w:rsidR="00491590">
              <w:rPr>
                <w:noProof/>
                <w:webHidden/>
              </w:rPr>
              <w:fldChar w:fldCharType="begin"/>
            </w:r>
            <w:r w:rsidR="00491590">
              <w:rPr>
                <w:noProof/>
                <w:webHidden/>
              </w:rPr>
              <w:instrText xml:space="preserve"> PAGEREF _Toc8823944 \h </w:instrText>
            </w:r>
            <w:r w:rsidR="00491590">
              <w:rPr>
                <w:noProof/>
                <w:webHidden/>
              </w:rPr>
            </w:r>
            <w:r w:rsidR="00491590">
              <w:rPr>
                <w:noProof/>
                <w:webHidden/>
              </w:rPr>
              <w:fldChar w:fldCharType="separate"/>
            </w:r>
            <w:r w:rsidR="008E4E22">
              <w:rPr>
                <w:noProof/>
                <w:webHidden/>
              </w:rPr>
              <w:t>5</w:t>
            </w:r>
            <w:r w:rsidR="00491590">
              <w:rPr>
                <w:noProof/>
                <w:webHidden/>
              </w:rPr>
              <w:fldChar w:fldCharType="end"/>
            </w:r>
          </w:hyperlink>
        </w:p>
        <w:p w14:paraId="61E21ED7" w14:textId="338B7EDB" w:rsidR="00491590" w:rsidRDefault="00AA3CB6">
          <w:pPr>
            <w:pStyle w:val="TOC2"/>
            <w:rPr>
              <w:noProof/>
              <w:sz w:val="24"/>
              <w:szCs w:val="24"/>
            </w:rPr>
          </w:pPr>
          <w:hyperlink w:anchor="_Toc8823945" w:history="1">
            <w:r w:rsidR="00491590" w:rsidRPr="00580016">
              <w:rPr>
                <w:rStyle w:val="Hyperlink"/>
                <w:noProof/>
              </w:rPr>
              <w:t>4.1</w:t>
            </w:r>
            <w:r w:rsidR="00491590">
              <w:rPr>
                <w:noProof/>
                <w:sz w:val="24"/>
                <w:szCs w:val="24"/>
              </w:rPr>
              <w:tab/>
            </w:r>
            <w:r w:rsidR="00491590" w:rsidRPr="00580016">
              <w:rPr>
                <w:rStyle w:val="Hyperlink"/>
                <w:noProof/>
              </w:rPr>
              <w:t>Introduction</w:t>
            </w:r>
            <w:r w:rsidR="00491590">
              <w:rPr>
                <w:noProof/>
                <w:webHidden/>
              </w:rPr>
              <w:tab/>
            </w:r>
            <w:r w:rsidR="00491590">
              <w:rPr>
                <w:noProof/>
                <w:webHidden/>
              </w:rPr>
              <w:fldChar w:fldCharType="begin"/>
            </w:r>
            <w:r w:rsidR="00491590">
              <w:rPr>
                <w:noProof/>
                <w:webHidden/>
              </w:rPr>
              <w:instrText xml:space="preserve"> PAGEREF _Toc8823945 \h </w:instrText>
            </w:r>
            <w:r w:rsidR="00491590">
              <w:rPr>
                <w:noProof/>
                <w:webHidden/>
              </w:rPr>
            </w:r>
            <w:r w:rsidR="00491590">
              <w:rPr>
                <w:noProof/>
                <w:webHidden/>
              </w:rPr>
              <w:fldChar w:fldCharType="separate"/>
            </w:r>
            <w:r w:rsidR="008E4E22">
              <w:rPr>
                <w:noProof/>
                <w:webHidden/>
              </w:rPr>
              <w:t>5</w:t>
            </w:r>
            <w:r w:rsidR="00491590">
              <w:rPr>
                <w:noProof/>
                <w:webHidden/>
              </w:rPr>
              <w:fldChar w:fldCharType="end"/>
            </w:r>
          </w:hyperlink>
        </w:p>
        <w:p w14:paraId="3AC61684" w14:textId="37E65022" w:rsidR="00491590" w:rsidRDefault="00AA3CB6">
          <w:pPr>
            <w:pStyle w:val="TOC2"/>
            <w:rPr>
              <w:noProof/>
              <w:sz w:val="24"/>
              <w:szCs w:val="24"/>
            </w:rPr>
          </w:pPr>
          <w:hyperlink w:anchor="_Toc8823946" w:history="1">
            <w:r w:rsidR="00491590" w:rsidRPr="00580016">
              <w:rPr>
                <w:rStyle w:val="Hyperlink"/>
                <w:noProof/>
              </w:rPr>
              <w:t>4.2</w:t>
            </w:r>
            <w:r w:rsidR="00491590">
              <w:rPr>
                <w:noProof/>
                <w:sz w:val="24"/>
                <w:szCs w:val="24"/>
              </w:rPr>
              <w:tab/>
            </w:r>
            <w:r w:rsidR="00491590" w:rsidRPr="00580016">
              <w:rPr>
                <w:rStyle w:val="Hyperlink"/>
                <w:noProof/>
              </w:rPr>
              <w:t>Purpose of this Policy</w:t>
            </w:r>
            <w:r w:rsidR="00491590">
              <w:rPr>
                <w:noProof/>
                <w:webHidden/>
              </w:rPr>
              <w:tab/>
            </w:r>
            <w:r w:rsidR="00491590">
              <w:rPr>
                <w:noProof/>
                <w:webHidden/>
              </w:rPr>
              <w:fldChar w:fldCharType="begin"/>
            </w:r>
            <w:r w:rsidR="00491590">
              <w:rPr>
                <w:noProof/>
                <w:webHidden/>
              </w:rPr>
              <w:instrText xml:space="preserve"> PAGEREF _Toc8823946 \h </w:instrText>
            </w:r>
            <w:r w:rsidR="00491590">
              <w:rPr>
                <w:noProof/>
                <w:webHidden/>
              </w:rPr>
            </w:r>
            <w:r w:rsidR="00491590">
              <w:rPr>
                <w:noProof/>
                <w:webHidden/>
              </w:rPr>
              <w:fldChar w:fldCharType="separate"/>
            </w:r>
            <w:r w:rsidR="008E4E22">
              <w:rPr>
                <w:noProof/>
                <w:webHidden/>
              </w:rPr>
              <w:t>5</w:t>
            </w:r>
            <w:r w:rsidR="00491590">
              <w:rPr>
                <w:noProof/>
                <w:webHidden/>
              </w:rPr>
              <w:fldChar w:fldCharType="end"/>
            </w:r>
          </w:hyperlink>
        </w:p>
        <w:p w14:paraId="5C5A9BD2" w14:textId="373EC56A" w:rsidR="00491590" w:rsidRDefault="00AA3CB6">
          <w:pPr>
            <w:pStyle w:val="TOC2"/>
            <w:rPr>
              <w:noProof/>
              <w:sz w:val="24"/>
              <w:szCs w:val="24"/>
            </w:rPr>
          </w:pPr>
          <w:hyperlink w:anchor="_Toc8823947" w:history="1">
            <w:r w:rsidR="00491590" w:rsidRPr="00580016">
              <w:rPr>
                <w:rStyle w:val="Hyperlink"/>
                <w:noProof/>
              </w:rPr>
              <w:t>4.3</w:t>
            </w:r>
            <w:r w:rsidR="00491590">
              <w:rPr>
                <w:noProof/>
                <w:sz w:val="24"/>
                <w:szCs w:val="24"/>
              </w:rPr>
              <w:tab/>
            </w:r>
            <w:r w:rsidR="00491590" w:rsidRPr="00580016">
              <w:rPr>
                <w:rStyle w:val="Hyperlink"/>
                <w:noProof/>
              </w:rPr>
              <w:t>Who is bound by this Policy</w:t>
            </w:r>
            <w:r w:rsidR="00491590">
              <w:rPr>
                <w:noProof/>
                <w:webHidden/>
              </w:rPr>
              <w:tab/>
            </w:r>
            <w:r w:rsidR="00491590">
              <w:rPr>
                <w:noProof/>
                <w:webHidden/>
              </w:rPr>
              <w:fldChar w:fldCharType="begin"/>
            </w:r>
            <w:r w:rsidR="00491590">
              <w:rPr>
                <w:noProof/>
                <w:webHidden/>
              </w:rPr>
              <w:instrText xml:space="preserve"> PAGEREF _Toc8823947 \h </w:instrText>
            </w:r>
            <w:r w:rsidR="00491590">
              <w:rPr>
                <w:noProof/>
                <w:webHidden/>
              </w:rPr>
            </w:r>
            <w:r w:rsidR="00491590">
              <w:rPr>
                <w:noProof/>
                <w:webHidden/>
              </w:rPr>
              <w:fldChar w:fldCharType="separate"/>
            </w:r>
            <w:r w:rsidR="008E4E22">
              <w:rPr>
                <w:noProof/>
                <w:webHidden/>
              </w:rPr>
              <w:t>6</w:t>
            </w:r>
            <w:r w:rsidR="00491590">
              <w:rPr>
                <w:noProof/>
                <w:webHidden/>
              </w:rPr>
              <w:fldChar w:fldCharType="end"/>
            </w:r>
          </w:hyperlink>
        </w:p>
        <w:p w14:paraId="1B18A746" w14:textId="68DEDB83" w:rsidR="00491590" w:rsidRDefault="00AA3CB6">
          <w:pPr>
            <w:pStyle w:val="TOC2"/>
            <w:rPr>
              <w:noProof/>
              <w:sz w:val="24"/>
              <w:szCs w:val="24"/>
            </w:rPr>
          </w:pPr>
          <w:hyperlink w:anchor="_Toc8823951" w:history="1">
            <w:r w:rsidR="00491590" w:rsidRPr="00580016">
              <w:rPr>
                <w:rStyle w:val="Hyperlink"/>
                <w:noProof/>
              </w:rPr>
              <w:t>4.4</w:t>
            </w:r>
            <w:r w:rsidR="00491590">
              <w:rPr>
                <w:noProof/>
                <w:sz w:val="24"/>
                <w:szCs w:val="24"/>
              </w:rPr>
              <w:tab/>
            </w:r>
            <w:r w:rsidR="00491590" w:rsidRPr="00580016">
              <w:rPr>
                <w:rStyle w:val="Hyperlink"/>
                <w:noProof/>
              </w:rPr>
              <w:t>Organisational responsibilities</w:t>
            </w:r>
            <w:r w:rsidR="00491590">
              <w:rPr>
                <w:noProof/>
                <w:webHidden/>
              </w:rPr>
              <w:tab/>
            </w:r>
            <w:r w:rsidR="00491590">
              <w:rPr>
                <w:noProof/>
                <w:webHidden/>
              </w:rPr>
              <w:fldChar w:fldCharType="begin"/>
            </w:r>
            <w:r w:rsidR="00491590">
              <w:rPr>
                <w:noProof/>
                <w:webHidden/>
              </w:rPr>
              <w:instrText xml:space="preserve"> PAGEREF _Toc8823951 \h </w:instrText>
            </w:r>
            <w:r w:rsidR="00491590">
              <w:rPr>
                <w:noProof/>
                <w:webHidden/>
              </w:rPr>
            </w:r>
            <w:r w:rsidR="00491590">
              <w:rPr>
                <w:noProof/>
                <w:webHidden/>
              </w:rPr>
              <w:fldChar w:fldCharType="separate"/>
            </w:r>
            <w:r w:rsidR="008E4E22">
              <w:rPr>
                <w:noProof/>
                <w:webHidden/>
              </w:rPr>
              <w:t>6</w:t>
            </w:r>
            <w:r w:rsidR="00491590">
              <w:rPr>
                <w:noProof/>
                <w:webHidden/>
              </w:rPr>
              <w:fldChar w:fldCharType="end"/>
            </w:r>
          </w:hyperlink>
        </w:p>
        <w:p w14:paraId="1BD5F60F" w14:textId="11A5ECA5" w:rsidR="00491590" w:rsidRDefault="00AA3CB6">
          <w:pPr>
            <w:pStyle w:val="TOC2"/>
            <w:rPr>
              <w:noProof/>
              <w:sz w:val="24"/>
              <w:szCs w:val="24"/>
            </w:rPr>
          </w:pPr>
          <w:hyperlink w:anchor="_Toc8823952" w:history="1">
            <w:r w:rsidR="00491590" w:rsidRPr="00580016">
              <w:rPr>
                <w:rStyle w:val="Hyperlink"/>
                <w:noProof/>
              </w:rPr>
              <w:t>4.5</w:t>
            </w:r>
            <w:r w:rsidR="00491590">
              <w:rPr>
                <w:noProof/>
                <w:sz w:val="24"/>
                <w:szCs w:val="24"/>
              </w:rPr>
              <w:tab/>
            </w:r>
            <w:r w:rsidR="00491590" w:rsidRPr="00580016">
              <w:rPr>
                <w:rStyle w:val="Hyperlink"/>
                <w:noProof/>
              </w:rPr>
              <w:t>Individual responsibilities</w:t>
            </w:r>
            <w:r w:rsidR="00491590">
              <w:rPr>
                <w:noProof/>
                <w:webHidden/>
              </w:rPr>
              <w:tab/>
            </w:r>
            <w:r w:rsidR="00491590">
              <w:rPr>
                <w:noProof/>
                <w:webHidden/>
              </w:rPr>
              <w:fldChar w:fldCharType="begin"/>
            </w:r>
            <w:r w:rsidR="00491590">
              <w:rPr>
                <w:noProof/>
                <w:webHidden/>
              </w:rPr>
              <w:instrText xml:space="preserve"> PAGEREF _Toc8823952 \h </w:instrText>
            </w:r>
            <w:r w:rsidR="00491590">
              <w:rPr>
                <w:noProof/>
                <w:webHidden/>
              </w:rPr>
            </w:r>
            <w:r w:rsidR="00491590">
              <w:rPr>
                <w:noProof/>
                <w:webHidden/>
              </w:rPr>
              <w:fldChar w:fldCharType="separate"/>
            </w:r>
            <w:r w:rsidR="008E4E22">
              <w:rPr>
                <w:noProof/>
                <w:webHidden/>
              </w:rPr>
              <w:t>7</w:t>
            </w:r>
            <w:r w:rsidR="00491590">
              <w:rPr>
                <w:noProof/>
                <w:webHidden/>
              </w:rPr>
              <w:fldChar w:fldCharType="end"/>
            </w:r>
          </w:hyperlink>
        </w:p>
        <w:p w14:paraId="7A4D57D1" w14:textId="765FA8C7" w:rsidR="00491590" w:rsidRDefault="00AA3CB6">
          <w:pPr>
            <w:pStyle w:val="TOC2"/>
            <w:rPr>
              <w:noProof/>
              <w:sz w:val="24"/>
              <w:szCs w:val="24"/>
            </w:rPr>
          </w:pPr>
          <w:hyperlink w:anchor="_Toc8823953" w:history="1">
            <w:r w:rsidR="00491590" w:rsidRPr="00580016">
              <w:rPr>
                <w:rStyle w:val="Hyperlink"/>
                <w:noProof/>
              </w:rPr>
              <w:t>4.6</w:t>
            </w:r>
            <w:r w:rsidR="00491590">
              <w:rPr>
                <w:noProof/>
                <w:sz w:val="24"/>
                <w:szCs w:val="24"/>
              </w:rPr>
              <w:tab/>
            </w:r>
            <w:r w:rsidR="00491590" w:rsidRPr="00580016">
              <w:rPr>
                <w:rStyle w:val="Hyperlink"/>
                <w:noProof/>
              </w:rPr>
              <w:t>Position Statements</w:t>
            </w:r>
            <w:r w:rsidR="00491590">
              <w:rPr>
                <w:noProof/>
                <w:webHidden/>
              </w:rPr>
              <w:tab/>
            </w:r>
            <w:r w:rsidR="00491590">
              <w:rPr>
                <w:noProof/>
                <w:webHidden/>
              </w:rPr>
              <w:fldChar w:fldCharType="begin"/>
            </w:r>
            <w:r w:rsidR="00491590">
              <w:rPr>
                <w:noProof/>
                <w:webHidden/>
              </w:rPr>
              <w:instrText xml:space="preserve"> PAGEREF _Toc8823953 \h </w:instrText>
            </w:r>
            <w:r w:rsidR="00491590">
              <w:rPr>
                <w:noProof/>
                <w:webHidden/>
              </w:rPr>
            </w:r>
            <w:r w:rsidR="00491590">
              <w:rPr>
                <w:noProof/>
                <w:webHidden/>
              </w:rPr>
              <w:fldChar w:fldCharType="separate"/>
            </w:r>
            <w:r w:rsidR="008E4E22">
              <w:rPr>
                <w:noProof/>
                <w:webHidden/>
              </w:rPr>
              <w:t>7</w:t>
            </w:r>
            <w:r w:rsidR="00491590">
              <w:rPr>
                <w:noProof/>
                <w:webHidden/>
              </w:rPr>
              <w:fldChar w:fldCharType="end"/>
            </w:r>
          </w:hyperlink>
        </w:p>
        <w:p w14:paraId="042ED9E0" w14:textId="3D75C674" w:rsidR="00491590" w:rsidRDefault="00AA3CB6">
          <w:pPr>
            <w:pStyle w:val="TOC3"/>
            <w:tabs>
              <w:tab w:val="left" w:pos="1200"/>
              <w:tab w:val="right" w:leader="dot" w:pos="9016"/>
            </w:tabs>
            <w:rPr>
              <w:noProof/>
              <w:sz w:val="24"/>
              <w:szCs w:val="24"/>
            </w:rPr>
          </w:pPr>
          <w:hyperlink w:anchor="_Toc8823954" w:history="1">
            <w:r w:rsidR="00491590" w:rsidRPr="00580016">
              <w:rPr>
                <w:rStyle w:val="Hyperlink"/>
                <w:noProof/>
              </w:rPr>
              <w:t>4.6.1</w:t>
            </w:r>
            <w:r w:rsidR="00491590">
              <w:rPr>
                <w:noProof/>
                <w:sz w:val="24"/>
                <w:szCs w:val="24"/>
              </w:rPr>
              <w:tab/>
            </w:r>
            <w:r w:rsidR="00491590" w:rsidRPr="00580016">
              <w:rPr>
                <w:rStyle w:val="Hyperlink"/>
                <w:noProof/>
              </w:rPr>
              <w:t>Child Protection</w:t>
            </w:r>
            <w:r w:rsidR="00491590">
              <w:rPr>
                <w:noProof/>
                <w:webHidden/>
              </w:rPr>
              <w:tab/>
            </w:r>
            <w:r w:rsidR="00491590">
              <w:rPr>
                <w:noProof/>
                <w:webHidden/>
              </w:rPr>
              <w:fldChar w:fldCharType="begin"/>
            </w:r>
            <w:r w:rsidR="00491590">
              <w:rPr>
                <w:noProof/>
                <w:webHidden/>
              </w:rPr>
              <w:instrText xml:space="preserve"> PAGEREF _Toc8823954 \h </w:instrText>
            </w:r>
            <w:r w:rsidR="00491590">
              <w:rPr>
                <w:noProof/>
                <w:webHidden/>
              </w:rPr>
            </w:r>
            <w:r w:rsidR="00491590">
              <w:rPr>
                <w:noProof/>
                <w:webHidden/>
              </w:rPr>
              <w:fldChar w:fldCharType="separate"/>
            </w:r>
            <w:r w:rsidR="008E4E22">
              <w:rPr>
                <w:noProof/>
                <w:webHidden/>
              </w:rPr>
              <w:t>7</w:t>
            </w:r>
            <w:r w:rsidR="00491590">
              <w:rPr>
                <w:noProof/>
                <w:webHidden/>
              </w:rPr>
              <w:fldChar w:fldCharType="end"/>
            </w:r>
          </w:hyperlink>
        </w:p>
        <w:p w14:paraId="14691E0D" w14:textId="5E9F4A7C" w:rsidR="00491590" w:rsidRDefault="00AA3CB6">
          <w:pPr>
            <w:pStyle w:val="TOC3"/>
            <w:tabs>
              <w:tab w:val="left" w:pos="1200"/>
              <w:tab w:val="right" w:leader="dot" w:pos="9016"/>
            </w:tabs>
            <w:rPr>
              <w:noProof/>
              <w:sz w:val="24"/>
              <w:szCs w:val="24"/>
            </w:rPr>
          </w:pPr>
          <w:hyperlink w:anchor="_Toc8823955" w:history="1">
            <w:r w:rsidR="00491590" w:rsidRPr="00580016">
              <w:rPr>
                <w:rStyle w:val="Hyperlink"/>
                <w:noProof/>
              </w:rPr>
              <w:t>4.6.2</w:t>
            </w:r>
            <w:r w:rsidR="00491590">
              <w:rPr>
                <w:noProof/>
                <w:sz w:val="24"/>
                <w:szCs w:val="24"/>
              </w:rPr>
              <w:tab/>
            </w:r>
            <w:r w:rsidR="00491590" w:rsidRPr="00580016">
              <w:rPr>
                <w:rStyle w:val="Hyperlink"/>
                <w:noProof/>
              </w:rPr>
              <w:t>Taking Images of Children</w:t>
            </w:r>
            <w:r w:rsidR="00491590">
              <w:rPr>
                <w:noProof/>
                <w:webHidden/>
              </w:rPr>
              <w:tab/>
            </w:r>
            <w:r w:rsidR="00491590">
              <w:rPr>
                <w:noProof/>
                <w:webHidden/>
              </w:rPr>
              <w:fldChar w:fldCharType="begin"/>
            </w:r>
            <w:r w:rsidR="00491590">
              <w:rPr>
                <w:noProof/>
                <w:webHidden/>
              </w:rPr>
              <w:instrText xml:space="preserve"> PAGEREF _Toc8823955 \h </w:instrText>
            </w:r>
            <w:r w:rsidR="00491590">
              <w:rPr>
                <w:noProof/>
                <w:webHidden/>
              </w:rPr>
            </w:r>
            <w:r w:rsidR="00491590">
              <w:rPr>
                <w:noProof/>
                <w:webHidden/>
              </w:rPr>
              <w:fldChar w:fldCharType="separate"/>
            </w:r>
            <w:r w:rsidR="008E4E22">
              <w:rPr>
                <w:noProof/>
                <w:webHidden/>
              </w:rPr>
              <w:t>8</w:t>
            </w:r>
            <w:r w:rsidR="00491590">
              <w:rPr>
                <w:noProof/>
                <w:webHidden/>
              </w:rPr>
              <w:fldChar w:fldCharType="end"/>
            </w:r>
          </w:hyperlink>
        </w:p>
        <w:p w14:paraId="1FB28AA1" w14:textId="3F275205" w:rsidR="00491590" w:rsidRDefault="00AA3CB6">
          <w:pPr>
            <w:pStyle w:val="TOC3"/>
            <w:tabs>
              <w:tab w:val="left" w:pos="1200"/>
              <w:tab w:val="right" w:leader="dot" w:pos="9016"/>
            </w:tabs>
            <w:rPr>
              <w:noProof/>
              <w:sz w:val="24"/>
              <w:szCs w:val="24"/>
            </w:rPr>
          </w:pPr>
          <w:hyperlink w:anchor="_Toc8823956" w:history="1">
            <w:r w:rsidR="00491590" w:rsidRPr="00580016">
              <w:rPr>
                <w:rStyle w:val="Hyperlink"/>
                <w:noProof/>
              </w:rPr>
              <w:t>4.6.3</w:t>
            </w:r>
            <w:r w:rsidR="00491590">
              <w:rPr>
                <w:noProof/>
                <w:sz w:val="24"/>
                <w:szCs w:val="24"/>
              </w:rPr>
              <w:tab/>
            </w:r>
            <w:r w:rsidR="00491590" w:rsidRPr="00580016">
              <w:rPr>
                <w:rStyle w:val="Hyperlink"/>
                <w:noProof/>
              </w:rPr>
              <w:t>Anti-Discrimination and Harassment</w:t>
            </w:r>
            <w:r w:rsidR="00491590">
              <w:rPr>
                <w:noProof/>
                <w:webHidden/>
              </w:rPr>
              <w:tab/>
            </w:r>
            <w:r w:rsidR="00491590">
              <w:rPr>
                <w:noProof/>
                <w:webHidden/>
              </w:rPr>
              <w:fldChar w:fldCharType="begin"/>
            </w:r>
            <w:r w:rsidR="00491590">
              <w:rPr>
                <w:noProof/>
                <w:webHidden/>
              </w:rPr>
              <w:instrText xml:space="preserve"> PAGEREF _Toc8823956 \h </w:instrText>
            </w:r>
            <w:r w:rsidR="00491590">
              <w:rPr>
                <w:noProof/>
                <w:webHidden/>
              </w:rPr>
            </w:r>
            <w:r w:rsidR="00491590">
              <w:rPr>
                <w:noProof/>
                <w:webHidden/>
              </w:rPr>
              <w:fldChar w:fldCharType="separate"/>
            </w:r>
            <w:r w:rsidR="008E4E22">
              <w:rPr>
                <w:noProof/>
                <w:webHidden/>
              </w:rPr>
              <w:t>9</w:t>
            </w:r>
            <w:r w:rsidR="00491590">
              <w:rPr>
                <w:noProof/>
                <w:webHidden/>
              </w:rPr>
              <w:fldChar w:fldCharType="end"/>
            </w:r>
          </w:hyperlink>
        </w:p>
        <w:p w14:paraId="1F7CF4EB" w14:textId="3D7869C0" w:rsidR="00491590" w:rsidRDefault="00AA3CB6">
          <w:pPr>
            <w:pStyle w:val="TOC3"/>
            <w:tabs>
              <w:tab w:val="left" w:pos="1200"/>
              <w:tab w:val="right" w:leader="dot" w:pos="9016"/>
            </w:tabs>
            <w:rPr>
              <w:noProof/>
              <w:sz w:val="24"/>
              <w:szCs w:val="24"/>
            </w:rPr>
          </w:pPr>
          <w:hyperlink w:anchor="_Toc8823957" w:history="1">
            <w:r w:rsidR="00491590" w:rsidRPr="00580016">
              <w:rPr>
                <w:rStyle w:val="Hyperlink"/>
                <w:noProof/>
              </w:rPr>
              <w:t>4.6.4</w:t>
            </w:r>
            <w:r w:rsidR="00491590">
              <w:rPr>
                <w:noProof/>
                <w:sz w:val="24"/>
                <w:szCs w:val="24"/>
              </w:rPr>
              <w:tab/>
            </w:r>
            <w:r w:rsidR="00491590" w:rsidRPr="00580016">
              <w:rPr>
                <w:rStyle w:val="Hyperlink"/>
                <w:noProof/>
              </w:rPr>
              <w:t>Prohibition against discrimination and harassment</w:t>
            </w:r>
            <w:r w:rsidR="00491590">
              <w:rPr>
                <w:noProof/>
                <w:webHidden/>
              </w:rPr>
              <w:tab/>
            </w:r>
            <w:r w:rsidR="00491590">
              <w:rPr>
                <w:noProof/>
                <w:webHidden/>
              </w:rPr>
              <w:fldChar w:fldCharType="begin"/>
            </w:r>
            <w:r w:rsidR="00491590">
              <w:rPr>
                <w:noProof/>
                <w:webHidden/>
              </w:rPr>
              <w:instrText xml:space="preserve"> PAGEREF _Toc8823957 \h </w:instrText>
            </w:r>
            <w:r w:rsidR="00491590">
              <w:rPr>
                <w:noProof/>
                <w:webHidden/>
              </w:rPr>
            </w:r>
            <w:r w:rsidR="00491590">
              <w:rPr>
                <w:noProof/>
                <w:webHidden/>
              </w:rPr>
              <w:fldChar w:fldCharType="separate"/>
            </w:r>
            <w:r w:rsidR="008E4E22">
              <w:rPr>
                <w:noProof/>
                <w:webHidden/>
              </w:rPr>
              <w:t>10</w:t>
            </w:r>
            <w:r w:rsidR="00491590">
              <w:rPr>
                <w:noProof/>
                <w:webHidden/>
              </w:rPr>
              <w:fldChar w:fldCharType="end"/>
            </w:r>
          </w:hyperlink>
        </w:p>
        <w:p w14:paraId="17CC9837" w14:textId="24D7DE74" w:rsidR="00491590" w:rsidRDefault="00AA3CB6">
          <w:pPr>
            <w:pStyle w:val="TOC3"/>
            <w:tabs>
              <w:tab w:val="left" w:pos="1200"/>
              <w:tab w:val="right" w:leader="dot" w:pos="9016"/>
            </w:tabs>
            <w:rPr>
              <w:noProof/>
              <w:sz w:val="24"/>
              <w:szCs w:val="24"/>
            </w:rPr>
          </w:pPr>
          <w:hyperlink w:anchor="_Toc8823958" w:history="1">
            <w:r w:rsidR="00491590" w:rsidRPr="00580016">
              <w:rPr>
                <w:rStyle w:val="Hyperlink"/>
                <w:noProof/>
              </w:rPr>
              <w:t>4.6.5</w:t>
            </w:r>
            <w:r w:rsidR="00491590">
              <w:rPr>
                <w:noProof/>
                <w:sz w:val="24"/>
                <w:szCs w:val="24"/>
              </w:rPr>
              <w:tab/>
            </w:r>
            <w:r w:rsidR="00491590" w:rsidRPr="00580016">
              <w:rPr>
                <w:rStyle w:val="Hyperlink"/>
                <w:noProof/>
              </w:rPr>
              <w:t>Intimate relationships</w:t>
            </w:r>
            <w:r w:rsidR="00491590">
              <w:rPr>
                <w:noProof/>
                <w:webHidden/>
              </w:rPr>
              <w:tab/>
            </w:r>
            <w:r w:rsidR="00491590">
              <w:rPr>
                <w:noProof/>
                <w:webHidden/>
              </w:rPr>
              <w:fldChar w:fldCharType="begin"/>
            </w:r>
            <w:r w:rsidR="00491590">
              <w:rPr>
                <w:noProof/>
                <w:webHidden/>
              </w:rPr>
              <w:instrText xml:space="preserve"> PAGEREF _Toc8823958 \h </w:instrText>
            </w:r>
            <w:r w:rsidR="00491590">
              <w:rPr>
                <w:noProof/>
                <w:webHidden/>
              </w:rPr>
            </w:r>
            <w:r w:rsidR="00491590">
              <w:rPr>
                <w:noProof/>
                <w:webHidden/>
              </w:rPr>
              <w:fldChar w:fldCharType="separate"/>
            </w:r>
            <w:r w:rsidR="008E4E22">
              <w:rPr>
                <w:noProof/>
                <w:webHidden/>
              </w:rPr>
              <w:t>10</w:t>
            </w:r>
            <w:r w:rsidR="00491590">
              <w:rPr>
                <w:noProof/>
                <w:webHidden/>
              </w:rPr>
              <w:fldChar w:fldCharType="end"/>
            </w:r>
          </w:hyperlink>
        </w:p>
        <w:p w14:paraId="1EF83C57" w14:textId="5F871509" w:rsidR="00491590" w:rsidRDefault="00AA3CB6">
          <w:pPr>
            <w:pStyle w:val="TOC3"/>
            <w:tabs>
              <w:tab w:val="left" w:pos="1200"/>
              <w:tab w:val="right" w:leader="dot" w:pos="9016"/>
            </w:tabs>
            <w:rPr>
              <w:noProof/>
              <w:sz w:val="24"/>
              <w:szCs w:val="24"/>
            </w:rPr>
          </w:pPr>
          <w:hyperlink w:anchor="_Toc8823959" w:history="1">
            <w:r w:rsidR="00491590" w:rsidRPr="00580016">
              <w:rPr>
                <w:rStyle w:val="Hyperlink"/>
                <w:noProof/>
              </w:rPr>
              <w:t>4.6.6</w:t>
            </w:r>
            <w:r w:rsidR="00491590">
              <w:rPr>
                <w:noProof/>
                <w:sz w:val="24"/>
                <w:szCs w:val="24"/>
              </w:rPr>
              <w:tab/>
            </w:r>
            <w:r w:rsidR="00491590" w:rsidRPr="00580016">
              <w:rPr>
                <w:rStyle w:val="Hyperlink"/>
                <w:noProof/>
              </w:rPr>
              <w:t>Pregnancy</w:t>
            </w:r>
            <w:r w:rsidR="00491590">
              <w:rPr>
                <w:noProof/>
                <w:webHidden/>
              </w:rPr>
              <w:tab/>
            </w:r>
            <w:r w:rsidR="00491590">
              <w:rPr>
                <w:noProof/>
                <w:webHidden/>
              </w:rPr>
              <w:fldChar w:fldCharType="begin"/>
            </w:r>
            <w:r w:rsidR="00491590">
              <w:rPr>
                <w:noProof/>
                <w:webHidden/>
              </w:rPr>
              <w:instrText xml:space="preserve"> PAGEREF _Toc8823959 \h </w:instrText>
            </w:r>
            <w:r w:rsidR="00491590">
              <w:rPr>
                <w:noProof/>
                <w:webHidden/>
              </w:rPr>
            </w:r>
            <w:r w:rsidR="00491590">
              <w:rPr>
                <w:noProof/>
                <w:webHidden/>
              </w:rPr>
              <w:fldChar w:fldCharType="separate"/>
            </w:r>
            <w:r w:rsidR="008E4E22">
              <w:rPr>
                <w:noProof/>
                <w:webHidden/>
              </w:rPr>
              <w:t>11</w:t>
            </w:r>
            <w:r w:rsidR="00491590">
              <w:rPr>
                <w:noProof/>
                <w:webHidden/>
              </w:rPr>
              <w:fldChar w:fldCharType="end"/>
            </w:r>
          </w:hyperlink>
        </w:p>
        <w:p w14:paraId="342F9E96" w14:textId="74E57F1A" w:rsidR="00491590" w:rsidRDefault="00AA3CB6">
          <w:pPr>
            <w:pStyle w:val="TOC3"/>
            <w:tabs>
              <w:tab w:val="left" w:pos="1200"/>
              <w:tab w:val="right" w:leader="dot" w:pos="9016"/>
            </w:tabs>
            <w:rPr>
              <w:noProof/>
              <w:sz w:val="24"/>
              <w:szCs w:val="24"/>
            </w:rPr>
          </w:pPr>
          <w:hyperlink w:anchor="_Toc8823960" w:history="1">
            <w:r w:rsidR="00491590" w:rsidRPr="00580016">
              <w:rPr>
                <w:rStyle w:val="Hyperlink"/>
                <w:noProof/>
              </w:rPr>
              <w:t>4.6.7</w:t>
            </w:r>
            <w:r w:rsidR="00491590">
              <w:rPr>
                <w:noProof/>
                <w:sz w:val="24"/>
                <w:szCs w:val="24"/>
              </w:rPr>
              <w:tab/>
            </w:r>
            <w:r w:rsidR="00491590" w:rsidRPr="00580016">
              <w:rPr>
                <w:rStyle w:val="Hyperlink"/>
                <w:noProof/>
              </w:rPr>
              <w:t>Gender Identity</w:t>
            </w:r>
            <w:r w:rsidR="00491590">
              <w:rPr>
                <w:noProof/>
                <w:webHidden/>
              </w:rPr>
              <w:tab/>
            </w:r>
            <w:r w:rsidR="00491590">
              <w:rPr>
                <w:noProof/>
                <w:webHidden/>
              </w:rPr>
              <w:fldChar w:fldCharType="begin"/>
            </w:r>
            <w:r w:rsidR="00491590">
              <w:rPr>
                <w:noProof/>
                <w:webHidden/>
              </w:rPr>
              <w:instrText xml:space="preserve"> PAGEREF _Toc8823960 \h </w:instrText>
            </w:r>
            <w:r w:rsidR="00491590">
              <w:rPr>
                <w:noProof/>
                <w:webHidden/>
              </w:rPr>
            </w:r>
            <w:r w:rsidR="00491590">
              <w:rPr>
                <w:noProof/>
                <w:webHidden/>
              </w:rPr>
              <w:fldChar w:fldCharType="separate"/>
            </w:r>
            <w:r w:rsidR="008E4E22">
              <w:rPr>
                <w:noProof/>
                <w:webHidden/>
              </w:rPr>
              <w:t>11</w:t>
            </w:r>
            <w:r w:rsidR="00491590">
              <w:rPr>
                <w:noProof/>
                <w:webHidden/>
              </w:rPr>
              <w:fldChar w:fldCharType="end"/>
            </w:r>
          </w:hyperlink>
        </w:p>
        <w:p w14:paraId="21E3B730" w14:textId="6B17F004" w:rsidR="00491590" w:rsidRDefault="00AA3CB6">
          <w:pPr>
            <w:pStyle w:val="TOC3"/>
            <w:tabs>
              <w:tab w:val="left" w:pos="1200"/>
              <w:tab w:val="right" w:leader="dot" w:pos="9016"/>
            </w:tabs>
            <w:rPr>
              <w:noProof/>
              <w:sz w:val="24"/>
              <w:szCs w:val="24"/>
            </w:rPr>
          </w:pPr>
          <w:hyperlink w:anchor="_Toc8823961" w:history="1">
            <w:r w:rsidR="00491590" w:rsidRPr="00580016">
              <w:rPr>
                <w:rStyle w:val="Hyperlink"/>
                <w:noProof/>
              </w:rPr>
              <w:t>4.6.8</w:t>
            </w:r>
            <w:r w:rsidR="00491590">
              <w:rPr>
                <w:noProof/>
                <w:sz w:val="24"/>
                <w:szCs w:val="24"/>
              </w:rPr>
              <w:tab/>
            </w:r>
            <w:r w:rsidR="00491590" w:rsidRPr="00580016">
              <w:rPr>
                <w:rStyle w:val="Hyperlink"/>
                <w:noProof/>
              </w:rPr>
              <w:t>Responsible service and consumption of alcohol</w:t>
            </w:r>
            <w:r w:rsidR="00491590">
              <w:rPr>
                <w:noProof/>
                <w:webHidden/>
              </w:rPr>
              <w:tab/>
            </w:r>
            <w:r w:rsidR="00491590">
              <w:rPr>
                <w:noProof/>
                <w:webHidden/>
              </w:rPr>
              <w:fldChar w:fldCharType="begin"/>
            </w:r>
            <w:r w:rsidR="00491590">
              <w:rPr>
                <w:noProof/>
                <w:webHidden/>
              </w:rPr>
              <w:instrText xml:space="preserve"> PAGEREF _Toc8823961 \h </w:instrText>
            </w:r>
            <w:r w:rsidR="00491590">
              <w:rPr>
                <w:noProof/>
                <w:webHidden/>
              </w:rPr>
            </w:r>
            <w:r w:rsidR="00491590">
              <w:rPr>
                <w:noProof/>
                <w:webHidden/>
              </w:rPr>
              <w:fldChar w:fldCharType="separate"/>
            </w:r>
            <w:r w:rsidR="008E4E22">
              <w:rPr>
                <w:noProof/>
                <w:webHidden/>
              </w:rPr>
              <w:t>12</w:t>
            </w:r>
            <w:r w:rsidR="00491590">
              <w:rPr>
                <w:noProof/>
                <w:webHidden/>
              </w:rPr>
              <w:fldChar w:fldCharType="end"/>
            </w:r>
          </w:hyperlink>
        </w:p>
        <w:p w14:paraId="37F765FC" w14:textId="4427369B" w:rsidR="00491590" w:rsidRDefault="00AA3CB6">
          <w:pPr>
            <w:pStyle w:val="TOC3"/>
            <w:tabs>
              <w:tab w:val="left" w:pos="1200"/>
              <w:tab w:val="right" w:leader="dot" w:pos="9016"/>
            </w:tabs>
            <w:rPr>
              <w:noProof/>
              <w:sz w:val="24"/>
              <w:szCs w:val="24"/>
            </w:rPr>
          </w:pPr>
          <w:hyperlink w:anchor="_Toc8823962" w:history="1">
            <w:r w:rsidR="00491590" w:rsidRPr="00580016">
              <w:rPr>
                <w:rStyle w:val="Hyperlink"/>
                <w:noProof/>
              </w:rPr>
              <w:t>4.6.9</w:t>
            </w:r>
            <w:r w:rsidR="00491590">
              <w:rPr>
                <w:noProof/>
                <w:sz w:val="24"/>
                <w:szCs w:val="24"/>
              </w:rPr>
              <w:tab/>
            </w:r>
            <w:r w:rsidR="00491590" w:rsidRPr="00580016">
              <w:rPr>
                <w:rStyle w:val="Hyperlink"/>
                <w:noProof/>
              </w:rPr>
              <w:t>Smoke Free Environment</w:t>
            </w:r>
            <w:r w:rsidR="00491590">
              <w:rPr>
                <w:noProof/>
                <w:webHidden/>
              </w:rPr>
              <w:tab/>
            </w:r>
            <w:r w:rsidR="00491590">
              <w:rPr>
                <w:noProof/>
                <w:webHidden/>
              </w:rPr>
              <w:fldChar w:fldCharType="begin"/>
            </w:r>
            <w:r w:rsidR="00491590">
              <w:rPr>
                <w:noProof/>
                <w:webHidden/>
              </w:rPr>
              <w:instrText xml:space="preserve"> PAGEREF _Toc8823962 \h </w:instrText>
            </w:r>
            <w:r w:rsidR="00491590">
              <w:rPr>
                <w:noProof/>
                <w:webHidden/>
              </w:rPr>
            </w:r>
            <w:r w:rsidR="00491590">
              <w:rPr>
                <w:noProof/>
                <w:webHidden/>
              </w:rPr>
              <w:fldChar w:fldCharType="separate"/>
            </w:r>
            <w:r w:rsidR="008E4E22">
              <w:rPr>
                <w:noProof/>
                <w:webHidden/>
              </w:rPr>
              <w:t>13</w:t>
            </w:r>
            <w:r w:rsidR="00491590">
              <w:rPr>
                <w:noProof/>
                <w:webHidden/>
              </w:rPr>
              <w:fldChar w:fldCharType="end"/>
            </w:r>
          </w:hyperlink>
        </w:p>
        <w:p w14:paraId="29103B35" w14:textId="1162D244" w:rsidR="00491590" w:rsidRDefault="00AA3CB6">
          <w:pPr>
            <w:pStyle w:val="TOC3"/>
            <w:tabs>
              <w:tab w:val="left" w:pos="1440"/>
              <w:tab w:val="right" w:leader="dot" w:pos="9016"/>
            </w:tabs>
            <w:rPr>
              <w:noProof/>
              <w:sz w:val="24"/>
              <w:szCs w:val="24"/>
            </w:rPr>
          </w:pPr>
          <w:hyperlink w:anchor="_Toc8823963" w:history="1">
            <w:r w:rsidR="00491590" w:rsidRPr="00580016">
              <w:rPr>
                <w:rStyle w:val="Hyperlink"/>
                <w:noProof/>
              </w:rPr>
              <w:t>4.6.10</w:t>
            </w:r>
            <w:r w:rsidR="00491590">
              <w:rPr>
                <w:noProof/>
                <w:sz w:val="24"/>
                <w:szCs w:val="24"/>
              </w:rPr>
              <w:tab/>
            </w:r>
            <w:r w:rsidR="00491590" w:rsidRPr="00580016">
              <w:rPr>
                <w:rStyle w:val="Hyperlink"/>
                <w:noProof/>
              </w:rPr>
              <w:t>Bullying</w:t>
            </w:r>
            <w:r w:rsidR="00491590">
              <w:rPr>
                <w:noProof/>
                <w:webHidden/>
              </w:rPr>
              <w:tab/>
            </w:r>
            <w:r w:rsidR="00491590">
              <w:rPr>
                <w:noProof/>
                <w:webHidden/>
              </w:rPr>
              <w:fldChar w:fldCharType="begin"/>
            </w:r>
            <w:r w:rsidR="00491590">
              <w:rPr>
                <w:noProof/>
                <w:webHidden/>
              </w:rPr>
              <w:instrText xml:space="preserve"> PAGEREF _Toc8823963 \h </w:instrText>
            </w:r>
            <w:r w:rsidR="00491590">
              <w:rPr>
                <w:noProof/>
                <w:webHidden/>
              </w:rPr>
            </w:r>
            <w:r w:rsidR="00491590">
              <w:rPr>
                <w:noProof/>
                <w:webHidden/>
              </w:rPr>
              <w:fldChar w:fldCharType="separate"/>
            </w:r>
            <w:r w:rsidR="008E4E22">
              <w:rPr>
                <w:noProof/>
                <w:webHidden/>
              </w:rPr>
              <w:t>13</w:t>
            </w:r>
            <w:r w:rsidR="00491590">
              <w:rPr>
                <w:noProof/>
                <w:webHidden/>
              </w:rPr>
              <w:fldChar w:fldCharType="end"/>
            </w:r>
          </w:hyperlink>
        </w:p>
        <w:p w14:paraId="6EBC1EBE" w14:textId="21A6CED8" w:rsidR="00491590" w:rsidRDefault="00AA3CB6">
          <w:pPr>
            <w:pStyle w:val="TOC3"/>
            <w:tabs>
              <w:tab w:val="left" w:pos="1440"/>
              <w:tab w:val="right" w:leader="dot" w:pos="9016"/>
            </w:tabs>
            <w:rPr>
              <w:noProof/>
              <w:sz w:val="24"/>
              <w:szCs w:val="24"/>
            </w:rPr>
          </w:pPr>
          <w:hyperlink w:anchor="_Toc8823964" w:history="1">
            <w:r w:rsidR="00491590" w:rsidRPr="00580016">
              <w:rPr>
                <w:rStyle w:val="Hyperlink"/>
                <w:noProof/>
              </w:rPr>
              <w:t>4.6.11</w:t>
            </w:r>
            <w:r w:rsidR="00491590">
              <w:rPr>
                <w:noProof/>
                <w:sz w:val="24"/>
                <w:szCs w:val="24"/>
              </w:rPr>
              <w:tab/>
            </w:r>
            <w:r w:rsidR="00491590" w:rsidRPr="00580016">
              <w:rPr>
                <w:rStyle w:val="Hyperlink"/>
                <w:noProof/>
              </w:rPr>
              <w:t>Social Networking</w:t>
            </w:r>
            <w:r w:rsidR="00491590">
              <w:rPr>
                <w:noProof/>
                <w:webHidden/>
              </w:rPr>
              <w:tab/>
            </w:r>
            <w:r w:rsidR="00491590">
              <w:rPr>
                <w:noProof/>
                <w:webHidden/>
              </w:rPr>
              <w:fldChar w:fldCharType="begin"/>
            </w:r>
            <w:r w:rsidR="00491590">
              <w:rPr>
                <w:noProof/>
                <w:webHidden/>
              </w:rPr>
              <w:instrText xml:space="preserve"> PAGEREF _Toc8823964 \h </w:instrText>
            </w:r>
            <w:r w:rsidR="00491590">
              <w:rPr>
                <w:noProof/>
                <w:webHidden/>
              </w:rPr>
            </w:r>
            <w:r w:rsidR="00491590">
              <w:rPr>
                <w:noProof/>
                <w:webHidden/>
              </w:rPr>
              <w:fldChar w:fldCharType="separate"/>
            </w:r>
            <w:r w:rsidR="008E4E22">
              <w:rPr>
                <w:noProof/>
                <w:webHidden/>
              </w:rPr>
              <w:t>14</w:t>
            </w:r>
            <w:r w:rsidR="00491590">
              <w:rPr>
                <w:noProof/>
                <w:webHidden/>
              </w:rPr>
              <w:fldChar w:fldCharType="end"/>
            </w:r>
          </w:hyperlink>
        </w:p>
        <w:p w14:paraId="41F44B98" w14:textId="6F4F1EA5" w:rsidR="00491590" w:rsidRDefault="00AA3CB6">
          <w:pPr>
            <w:pStyle w:val="TOC2"/>
            <w:rPr>
              <w:noProof/>
              <w:sz w:val="24"/>
              <w:szCs w:val="24"/>
            </w:rPr>
          </w:pPr>
          <w:hyperlink w:anchor="_Toc8823965" w:history="1">
            <w:r w:rsidR="00491590" w:rsidRPr="00580016">
              <w:rPr>
                <w:rStyle w:val="Hyperlink"/>
                <w:noProof/>
              </w:rPr>
              <w:t>4.7</w:t>
            </w:r>
            <w:r w:rsidR="00491590">
              <w:rPr>
                <w:noProof/>
                <w:sz w:val="24"/>
                <w:szCs w:val="24"/>
              </w:rPr>
              <w:tab/>
            </w:r>
            <w:r w:rsidR="00491590" w:rsidRPr="00580016">
              <w:rPr>
                <w:rStyle w:val="Hyperlink"/>
                <w:noProof/>
              </w:rPr>
              <w:t>Complaints Procedures</w:t>
            </w:r>
            <w:r w:rsidR="00491590">
              <w:rPr>
                <w:noProof/>
                <w:webHidden/>
              </w:rPr>
              <w:tab/>
            </w:r>
            <w:r w:rsidR="00491590">
              <w:rPr>
                <w:noProof/>
                <w:webHidden/>
              </w:rPr>
              <w:fldChar w:fldCharType="begin"/>
            </w:r>
            <w:r w:rsidR="00491590">
              <w:rPr>
                <w:noProof/>
                <w:webHidden/>
              </w:rPr>
              <w:instrText xml:space="preserve"> PAGEREF _Toc8823965 \h </w:instrText>
            </w:r>
            <w:r w:rsidR="00491590">
              <w:rPr>
                <w:noProof/>
                <w:webHidden/>
              </w:rPr>
            </w:r>
            <w:r w:rsidR="00491590">
              <w:rPr>
                <w:noProof/>
                <w:webHidden/>
              </w:rPr>
              <w:fldChar w:fldCharType="separate"/>
            </w:r>
            <w:r w:rsidR="008E4E22">
              <w:rPr>
                <w:noProof/>
                <w:webHidden/>
              </w:rPr>
              <w:t>14</w:t>
            </w:r>
            <w:r w:rsidR="00491590">
              <w:rPr>
                <w:noProof/>
                <w:webHidden/>
              </w:rPr>
              <w:fldChar w:fldCharType="end"/>
            </w:r>
          </w:hyperlink>
        </w:p>
        <w:p w14:paraId="5404E7B3" w14:textId="3E12865E" w:rsidR="00491590" w:rsidRDefault="00AA3CB6">
          <w:pPr>
            <w:pStyle w:val="TOC3"/>
            <w:tabs>
              <w:tab w:val="left" w:pos="1200"/>
              <w:tab w:val="right" w:leader="dot" w:pos="9016"/>
            </w:tabs>
            <w:rPr>
              <w:noProof/>
              <w:sz w:val="24"/>
              <w:szCs w:val="24"/>
            </w:rPr>
          </w:pPr>
          <w:hyperlink w:anchor="_Toc8823966" w:history="1">
            <w:r w:rsidR="00491590" w:rsidRPr="00580016">
              <w:rPr>
                <w:rStyle w:val="Hyperlink"/>
                <w:noProof/>
              </w:rPr>
              <w:t>4.7.1</w:t>
            </w:r>
            <w:r w:rsidR="00491590">
              <w:rPr>
                <w:noProof/>
                <w:sz w:val="24"/>
                <w:szCs w:val="24"/>
              </w:rPr>
              <w:tab/>
            </w:r>
            <w:r w:rsidR="00491590" w:rsidRPr="00580016">
              <w:rPr>
                <w:rStyle w:val="Hyperlink"/>
                <w:noProof/>
              </w:rPr>
              <w:t>Handling Complaints</w:t>
            </w:r>
            <w:r w:rsidR="00491590">
              <w:rPr>
                <w:noProof/>
                <w:webHidden/>
              </w:rPr>
              <w:tab/>
            </w:r>
            <w:r w:rsidR="00491590">
              <w:rPr>
                <w:noProof/>
                <w:webHidden/>
              </w:rPr>
              <w:fldChar w:fldCharType="begin"/>
            </w:r>
            <w:r w:rsidR="00491590">
              <w:rPr>
                <w:noProof/>
                <w:webHidden/>
              </w:rPr>
              <w:instrText xml:space="preserve"> PAGEREF _Toc8823966 \h </w:instrText>
            </w:r>
            <w:r w:rsidR="00491590">
              <w:rPr>
                <w:noProof/>
                <w:webHidden/>
              </w:rPr>
            </w:r>
            <w:r w:rsidR="00491590">
              <w:rPr>
                <w:noProof/>
                <w:webHidden/>
              </w:rPr>
              <w:fldChar w:fldCharType="separate"/>
            </w:r>
            <w:r w:rsidR="008E4E22">
              <w:rPr>
                <w:noProof/>
                <w:webHidden/>
              </w:rPr>
              <w:t>14</w:t>
            </w:r>
            <w:r w:rsidR="00491590">
              <w:rPr>
                <w:noProof/>
                <w:webHidden/>
              </w:rPr>
              <w:fldChar w:fldCharType="end"/>
            </w:r>
          </w:hyperlink>
        </w:p>
        <w:p w14:paraId="5B39A3EE" w14:textId="586753A4" w:rsidR="00491590" w:rsidRDefault="00AA3CB6">
          <w:pPr>
            <w:pStyle w:val="TOC3"/>
            <w:tabs>
              <w:tab w:val="left" w:pos="1200"/>
              <w:tab w:val="right" w:leader="dot" w:pos="9016"/>
            </w:tabs>
            <w:rPr>
              <w:noProof/>
              <w:sz w:val="24"/>
              <w:szCs w:val="24"/>
            </w:rPr>
          </w:pPr>
          <w:hyperlink w:anchor="_Toc8823967" w:history="1">
            <w:r w:rsidR="00491590" w:rsidRPr="00580016">
              <w:rPr>
                <w:rStyle w:val="Hyperlink"/>
                <w:noProof/>
              </w:rPr>
              <w:t>4.7.2</w:t>
            </w:r>
            <w:r w:rsidR="00491590">
              <w:rPr>
                <w:noProof/>
                <w:sz w:val="24"/>
                <w:szCs w:val="24"/>
              </w:rPr>
              <w:tab/>
            </w:r>
            <w:r w:rsidR="00491590" w:rsidRPr="00580016">
              <w:rPr>
                <w:rStyle w:val="Hyperlink"/>
                <w:noProof/>
              </w:rPr>
              <w:t>Improper complaints and victimisation</w:t>
            </w:r>
            <w:r w:rsidR="00491590">
              <w:rPr>
                <w:noProof/>
                <w:webHidden/>
              </w:rPr>
              <w:tab/>
            </w:r>
            <w:r w:rsidR="00491590">
              <w:rPr>
                <w:noProof/>
                <w:webHidden/>
              </w:rPr>
              <w:fldChar w:fldCharType="begin"/>
            </w:r>
            <w:r w:rsidR="00491590">
              <w:rPr>
                <w:noProof/>
                <w:webHidden/>
              </w:rPr>
              <w:instrText xml:space="preserve"> PAGEREF _Toc8823967 \h </w:instrText>
            </w:r>
            <w:r w:rsidR="00491590">
              <w:rPr>
                <w:noProof/>
                <w:webHidden/>
              </w:rPr>
            </w:r>
            <w:r w:rsidR="00491590">
              <w:rPr>
                <w:noProof/>
                <w:webHidden/>
              </w:rPr>
              <w:fldChar w:fldCharType="separate"/>
            </w:r>
            <w:r w:rsidR="008E4E22">
              <w:rPr>
                <w:noProof/>
                <w:webHidden/>
              </w:rPr>
              <w:t>15</w:t>
            </w:r>
            <w:r w:rsidR="00491590">
              <w:rPr>
                <w:noProof/>
                <w:webHidden/>
              </w:rPr>
              <w:fldChar w:fldCharType="end"/>
            </w:r>
          </w:hyperlink>
        </w:p>
        <w:p w14:paraId="4D52BC80" w14:textId="23CF041B" w:rsidR="00491590" w:rsidRDefault="00AA3CB6">
          <w:pPr>
            <w:pStyle w:val="TOC3"/>
            <w:tabs>
              <w:tab w:val="left" w:pos="1200"/>
              <w:tab w:val="right" w:leader="dot" w:pos="9016"/>
            </w:tabs>
            <w:rPr>
              <w:noProof/>
              <w:sz w:val="24"/>
              <w:szCs w:val="24"/>
            </w:rPr>
          </w:pPr>
          <w:hyperlink w:anchor="_Toc8823968" w:history="1">
            <w:r w:rsidR="00491590" w:rsidRPr="00580016">
              <w:rPr>
                <w:rStyle w:val="Hyperlink"/>
                <w:noProof/>
              </w:rPr>
              <w:t>4.7.3</w:t>
            </w:r>
            <w:r w:rsidR="00491590">
              <w:rPr>
                <w:noProof/>
                <w:sz w:val="24"/>
                <w:szCs w:val="24"/>
              </w:rPr>
              <w:tab/>
            </w:r>
            <w:r w:rsidR="00491590" w:rsidRPr="00580016">
              <w:rPr>
                <w:rStyle w:val="Hyperlink"/>
                <w:noProof/>
              </w:rPr>
              <w:t>Mediation</w:t>
            </w:r>
            <w:r w:rsidR="00491590">
              <w:rPr>
                <w:noProof/>
                <w:webHidden/>
              </w:rPr>
              <w:tab/>
            </w:r>
            <w:r w:rsidR="00491590">
              <w:rPr>
                <w:noProof/>
                <w:webHidden/>
              </w:rPr>
              <w:fldChar w:fldCharType="begin"/>
            </w:r>
            <w:r w:rsidR="00491590">
              <w:rPr>
                <w:noProof/>
                <w:webHidden/>
              </w:rPr>
              <w:instrText xml:space="preserve"> PAGEREF _Toc8823968 \h </w:instrText>
            </w:r>
            <w:r w:rsidR="00491590">
              <w:rPr>
                <w:noProof/>
                <w:webHidden/>
              </w:rPr>
            </w:r>
            <w:r w:rsidR="00491590">
              <w:rPr>
                <w:noProof/>
                <w:webHidden/>
              </w:rPr>
              <w:fldChar w:fldCharType="separate"/>
            </w:r>
            <w:r w:rsidR="008E4E22">
              <w:rPr>
                <w:noProof/>
                <w:webHidden/>
              </w:rPr>
              <w:t>15</w:t>
            </w:r>
            <w:r w:rsidR="00491590">
              <w:rPr>
                <w:noProof/>
                <w:webHidden/>
              </w:rPr>
              <w:fldChar w:fldCharType="end"/>
            </w:r>
          </w:hyperlink>
        </w:p>
        <w:p w14:paraId="7A164892" w14:textId="5F8340F8" w:rsidR="00491590" w:rsidRDefault="00AA3CB6">
          <w:pPr>
            <w:pStyle w:val="TOC2"/>
            <w:rPr>
              <w:noProof/>
              <w:sz w:val="24"/>
              <w:szCs w:val="24"/>
            </w:rPr>
          </w:pPr>
          <w:hyperlink w:anchor="_Toc8823978" w:history="1">
            <w:r w:rsidR="00491590" w:rsidRPr="00580016">
              <w:rPr>
                <w:rStyle w:val="Hyperlink"/>
                <w:noProof/>
              </w:rPr>
              <w:t>4.8</w:t>
            </w:r>
            <w:r w:rsidR="00491590">
              <w:rPr>
                <w:noProof/>
                <w:sz w:val="24"/>
                <w:szCs w:val="24"/>
              </w:rPr>
              <w:tab/>
            </w:r>
            <w:r w:rsidR="00491590" w:rsidRPr="00580016">
              <w:rPr>
                <w:rStyle w:val="Hyperlink"/>
                <w:noProof/>
              </w:rPr>
              <w:t>What is a breach of this Policy?</w:t>
            </w:r>
            <w:r w:rsidR="00491590">
              <w:rPr>
                <w:noProof/>
                <w:webHidden/>
              </w:rPr>
              <w:tab/>
            </w:r>
            <w:r w:rsidR="00491590">
              <w:rPr>
                <w:noProof/>
                <w:webHidden/>
              </w:rPr>
              <w:fldChar w:fldCharType="begin"/>
            </w:r>
            <w:r w:rsidR="00491590">
              <w:rPr>
                <w:noProof/>
                <w:webHidden/>
              </w:rPr>
              <w:instrText xml:space="preserve"> PAGEREF _Toc8823978 \h </w:instrText>
            </w:r>
            <w:r w:rsidR="00491590">
              <w:rPr>
                <w:noProof/>
                <w:webHidden/>
              </w:rPr>
            </w:r>
            <w:r w:rsidR="00491590">
              <w:rPr>
                <w:noProof/>
                <w:webHidden/>
              </w:rPr>
              <w:fldChar w:fldCharType="separate"/>
            </w:r>
            <w:r w:rsidR="008E4E22">
              <w:rPr>
                <w:noProof/>
                <w:webHidden/>
              </w:rPr>
              <w:t>16</w:t>
            </w:r>
            <w:r w:rsidR="00491590">
              <w:rPr>
                <w:noProof/>
                <w:webHidden/>
              </w:rPr>
              <w:fldChar w:fldCharType="end"/>
            </w:r>
          </w:hyperlink>
        </w:p>
        <w:p w14:paraId="43EB1395" w14:textId="1070B317" w:rsidR="00491590" w:rsidRDefault="00AA3CB6">
          <w:pPr>
            <w:pStyle w:val="TOC2"/>
            <w:rPr>
              <w:noProof/>
              <w:sz w:val="24"/>
              <w:szCs w:val="24"/>
            </w:rPr>
          </w:pPr>
          <w:hyperlink w:anchor="_Toc8823979" w:history="1">
            <w:r w:rsidR="00491590" w:rsidRPr="00580016">
              <w:rPr>
                <w:rStyle w:val="Hyperlink"/>
                <w:noProof/>
              </w:rPr>
              <w:t>4.9</w:t>
            </w:r>
            <w:r w:rsidR="00491590">
              <w:rPr>
                <w:noProof/>
                <w:sz w:val="24"/>
                <w:szCs w:val="24"/>
              </w:rPr>
              <w:tab/>
            </w:r>
            <w:r w:rsidR="00491590" w:rsidRPr="00580016">
              <w:rPr>
                <w:rStyle w:val="Hyperlink"/>
                <w:noProof/>
              </w:rPr>
              <w:t>Disciplinary measures</w:t>
            </w:r>
            <w:r w:rsidR="00491590">
              <w:rPr>
                <w:noProof/>
                <w:webHidden/>
              </w:rPr>
              <w:tab/>
            </w:r>
            <w:r w:rsidR="00491590">
              <w:rPr>
                <w:noProof/>
                <w:webHidden/>
              </w:rPr>
              <w:fldChar w:fldCharType="begin"/>
            </w:r>
            <w:r w:rsidR="00491590">
              <w:rPr>
                <w:noProof/>
                <w:webHidden/>
              </w:rPr>
              <w:instrText xml:space="preserve"> PAGEREF _Toc8823979 \h </w:instrText>
            </w:r>
            <w:r w:rsidR="00491590">
              <w:rPr>
                <w:noProof/>
                <w:webHidden/>
              </w:rPr>
            </w:r>
            <w:r w:rsidR="00491590">
              <w:rPr>
                <w:noProof/>
                <w:webHidden/>
              </w:rPr>
              <w:fldChar w:fldCharType="separate"/>
            </w:r>
            <w:r w:rsidR="008E4E22">
              <w:rPr>
                <w:noProof/>
                <w:webHidden/>
              </w:rPr>
              <w:t>16</w:t>
            </w:r>
            <w:r w:rsidR="00491590">
              <w:rPr>
                <w:noProof/>
                <w:webHidden/>
              </w:rPr>
              <w:fldChar w:fldCharType="end"/>
            </w:r>
          </w:hyperlink>
        </w:p>
        <w:p w14:paraId="2C5B0F6D" w14:textId="7FA7537C" w:rsidR="00491590" w:rsidRDefault="00AA3CB6">
          <w:pPr>
            <w:pStyle w:val="TOC3"/>
            <w:tabs>
              <w:tab w:val="left" w:pos="1200"/>
              <w:tab w:val="right" w:leader="dot" w:pos="9016"/>
            </w:tabs>
            <w:rPr>
              <w:noProof/>
              <w:sz w:val="24"/>
              <w:szCs w:val="24"/>
            </w:rPr>
          </w:pPr>
          <w:hyperlink w:anchor="_Toc8823980" w:history="1">
            <w:r w:rsidR="00491590" w:rsidRPr="00580016">
              <w:rPr>
                <w:rStyle w:val="Hyperlink"/>
                <w:noProof/>
              </w:rPr>
              <w:t>4.9.1</w:t>
            </w:r>
            <w:r w:rsidR="00491590">
              <w:rPr>
                <w:noProof/>
                <w:sz w:val="24"/>
                <w:szCs w:val="24"/>
              </w:rPr>
              <w:tab/>
            </w:r>
            <w:r w:rsidR="00491590" w:rsidRPr="00580016">
              <w:rPr>
                <w:rStyle w:val="Hyperlink"/>
                <w:noProof/>
              </w:rPr>
              <w:t>Individual and/or Organisations</w:t>
            </w:r>
            <w:r w:rsidR="00491590">
              <w:rPr>
                <w:noProof/>
                <w:webHidden/>
              </w:rPr>
              <w:tab/>
            </w:r>
            <w:r w:rsidR="00491590">
              <w:rPr>
                <w:noProof/>
                <w:webHidden/>
              </w:rPr>
              <w:fldChar w:fldCharType="begin"/>
            </w:r>
            <w:r w:rsidR="00491590">
              <w:rPr>
                <w:noProof/>
                <w:webHidden/>
              </w:rPr>
              <w:instrText xml:space="preserve"> PAGEREF _Toc8823980 \h </w:instrText>
            </w:r>
            <w:r w:rsidR="00491590">
              <w:rPr>
                <w:noProof/>
                <w:webHidden/>
              </w:rPr>
            </w:r>
            <w:r w:rsidR="00491590">
              <w:rPr>
                <w:noProof/>
                <w:webHidden/>
              </w:rPr>
              <w:fldChar w:fldCharType="separate"/>
            </w:r>
            <w:r w:rsidR="008E4E22">
              <w:rPr>
                <w:noProof/>
                <w:webHidden/>
              </w:rPr>
              <w:t>17</w:t>
            </w:r>
            <w:r w:rsidR="00491590">
              <w:rPr>
                <w:noProof/>
                <w:webHidden/>
              </w:rPr>
              <w:fldChar w:fldCharType="end"/>
            </w:r>
          </w:hyperlink>
        </w:p>
        <w:p w14:paraId="3C6B8956" w14:textId="5773FC7A" w:rsidR="00491590" w:rsidRDefault="00AA3CB6">
          <w:pPr>
            <w:pStyle w:val="TOC3"/>
            <w:tabs>
              <w:tab w:val="left" w:pos="1200"/>
              <w:tab w:val="right" w:leader="dot" w:pos="9016"/>
            </w:tabs>
            <w:rPr>
              <w:noProof/>
              <w:sz w:val="24"/>
              <w:szCs w:val="24"/>
            </w:rPr>
          </w:pPr>
          <w:hyperlink w:anchor="_Toc8824004" w:history="1">
            <w:r w:rsidR="00491590" w:rsidRPr="00580016">
              <w:rPr>
                <w:rStyle w:val="Hyperlink"/>
                <w:noProof/>
              </w:rPr>
              <w:t>4.9.2</w:t>
            </w:r>
            <w:r w:rsidR="00491590">
              <w:rPr>
                <w:noProof/>
                <w:sz w:val="24"/>
                <w:szCs w:val="24"/>
              </w:rPr>
              <w:tab/>
            </w:r>
            <w:r w:rsidR="00491590" w:rsidRPr="00580016">
              <w:rPr>
                <w:rStyle w:val="Hyperlink"/>
                <w:noProof/>
              </w:rPr>
              <w:t>Factors to Consider</w:t>
            </w:r>
            <w:r w:rsidR="00491590">
              <w:rPr>
                <w:noProof/>
                <w:webHidden/>
              </w:rPr>
              <w:tab/>
            </w:r>
            <w:r w:rsidR="00491590">
              <w:rPr>
                <w:noProof/>
                <w:webHidden/>
              </w:rPr>
              <w:fldChar w:fldCharType="begin"/>
            </w:r>
            <w:r w:rsidR="00491590">
              <w:rPr>
                <w:noProof/>
                <w:webHidden/>
              </w:rPr>
              <w:instrText xml:space="preserve"> PAGEREF _Toc8824004 \h </w:instrText>
            </w:r>
            <w:r w:rsidR="00491590">
              <w:rPr>
                <w:noProof/>
                <w:webHidden/>
              </w:rPr>
            </w:r>
            <w:r w:rsidR="00491590">
              <w:rPr>
                <w:noProof/>
                <w:webHidden/>
              </w:rPr>
              <w:fldChar w:fldCharType="separate"/>
            </w:r>
            <w:r w:rsidR="008E4E22">
              <w:rPr>
                <w:noProof/>
                <w:webHidden/>
              </w:rPr>
              <w:t>17</w:t>
            </w:r>
            <w:r w:rsidR="00491590">
              <w:rPr>
                <w:noProof/>
                <w:webHidden/>
              </w:rPr>
              <w:fldChar w:fldCharType="end"/>
            </w:r>
          </w:hyperlink>
        </w:p>
        <w:p w14:paraId="04807FB0" w14:textId="677C1F2C" w:rsidR="00491590" w:rsidRDefault="00AA3CB6">
          <w:pPr>
            <w:pStyle w:val="TOC1"/>
            <w:rPr>
              <w:noProof/>
              <w:sz w:val="24"/>
              <w:szCs w:val="24"/>
            </w:rPr>
          </w:pPr>
          <w:hyperlink w:anchor="_Toc8824005" w:history="1">
            <w:r w:rsidR="00491590" w:rsidRPr="00580016">
              <w:rPr>
                <w:rStyle w:val="Hyperlink"/>
                <w:noProof/>
              </w:rPr>
              <w:t>5</w:t>
            </w:r>
            <w:r w:rsidR="00491590">
              <w:rPr>
                <w:noProof/>
                <w:sz w:val="24"/>
                <w:szCs w:val="24"/>
              </w:rPr>
              <w:tab/>
            </w:r>
            <w:r w:rsidR="00491590" w:rsidRPr="00580016">
              <w:rPr>
                <w:rStyle w:val="Hyperlink"/>
                <w:noProof/>
              </w:rPr>
              <w:t>Part A: Codes of Behaviour</w:t>
            </w:r>
            <w:r w:rsidR="00491590">
              <w:rPr>
                <w:noProof/>
                <w:webHidden/>
              </w:rPr>
              <w:tab/>
            </w:r>
            <w:r w:rsidR="00491590">
              <w:rPr>
                <w:noProof/>
                <w:webHidden/>
              </w:rPr>
              <w:fldChar w:fldCharType="begin"/>
            </w:r>
            <w:r w:rsidR="00491590">
              <w:rPr>
                <w:noProof/>
                <w:webHidden/>
              </w:rPr>
              <w:instrText xml:space="preserve"> PAGEREF _Toc8824005 \h </w:instrText>
            </w:r>
            <w:r w:rsidR="00491590">
              <w:rPr>
                <w:noProof/>
                <w:webHidden/>
              </w:rPr>
            </w:r>
            <w:r w:rsidR="00491590">
              <w:rPr>
                <w:noProof/>
                <w:webHidden/>
              </w:rPr>
              <w:fldChar w:fldCharType="separate"/>
            </w:r>
            <w:r w:rsidR="008E4E22">
              <w:rPr>
                <w:noProof/>
                <w:webHidden/>
              </w:rPr>
              <w:t>18</w:t>
            </w:r>
            <w:r w:rsidR="00491590">
              <w:rPr>
                <w:noProof/>
                <w:webHidden/>
              </w:rPr>
              <w:fldChar w:fldCharType="end"/>
            </w:r>
          </w:hyperlink>
        </w:p>
        <w:p w14:paraId="50AF3570" w14:textId="59FAA192" w:rsidR="00491590" w:rsidRDefault="00AA3CB6">
          <w:pPr>
            <w:pStyle w:val="TOC2"/>
            <w:rPr>
              <w:noProof/>
              <w:sz w:val="24"/>
              <w:szCs w:val="24"/>
            </w:rPr>
          </w:pPr>
          <w:hyperlink w:anchor="_Toc8824006" w:history="1">
            <w:r w:rsidR="00491590" w:rsidRPr="00580016">
              <w:rPr>
                <w:rStyle w:val="Hyperlink"/>
                <w:noProof/>
              </w:rPr>
              <w:t>5.1</w:t>
            </w:r>
            <w:r w:rsidR="00491590">
              <w:rPr>
                <w:noProof/>
                <w:sz w:val="24"/>
                <w:szCs w:val="24"/>
              </w:rPr>
              <w:tab/>
            </w:r>
            <w:r w:rsidR="00491590" w:rsidRPr="00580016">
              <w:rPr>
                <w:rStyle w:val="Hyperlink"/>
                <w:noProof/>
              </w:rPr>
              <w:t>Attachments</w:t>
            </w:r>
            <w:r w:rsidR="00491590">
              <w:rPr>
                <w:noProof/>
                <w:webHidden/>
              </w:rPr>
              <w:tab/>
            </w:r>
            <w:r w:rsidR="00491590">
              <w:rPr>
                <w:noProof/>
                <w:webHidden/>
              </w:rPr>
              <w:fldChar w:fldCharType="begin"/>
            </w:r>
            <w:r w:rsidR="00491590">
              <w:rPr>
                <w:noProof/>
                <w:webHidden/>
              </w:rPr>
              <w:instrText xml:space="preserve"> PAGEREF _Toc8824006 \h </w:instrText>
            </w:r>
            <w:r w:rsidR="00491590">
              <w:rPr>
                <w:noProof/>
                <w:webHidden/>
              </w:rPr>
            </w:r>
            <w:r w:rsidR="00491590">
              <w:rPr>
                <w:noProof/>
                <w:webHidden/>
              </w:rPr>
              <w:fldChar w:fldCharType="separate"/>
            </w:r>
            <w:r w:rsidR="008E4E22">
              <w:rPr>
                <w:noProof/>
                <w:webHidden/>
              </w:rPr>
              <w:t>18</w:t>
            </w:r>
            <w:r w:rsidR="00491590">
              <w:rPr>
                <w:noProof/>
                <w:webHidden/>
              </w:rPr>
              <w:fldChar w:fldCharType="end"/>
            </w:r>
          </w:hyperlink>
        </w:p>
        <w:p w14:paraId="6CA1F3DC" w14:textId="6E6C091F" w:rsidR="00491590" w:rsidRDefault="00AA3CB6">
          <w:pPr>
            <w:pStyle w:val="TOC1"/>
            <w:rPr>
              <w:noProof/>
              <w:sz w:val="24"/>
              <w:szCs w:val="24"/>
            </w:rPr>
          </w:pPr>
          <w:hyperlink w:anchor="_Toc8824007" w:history="1">
            <w:r w:rsidR="00491590" w:rsidRPr="00580016">
              <w:rPr>
                <w:rStyle w:val="Hyperlink"/>
                <w:noProof/>
              </w:rPr>
              <w:t>6</w:t>
            </w:r>
            <w:r w:rsidR="00491590">
              <w:rPr>
                <w:noProof/>
                <w:sz w:val="24"/>
                <w:szCs w:val="24"/>
              </w:rPr>
              <w:tab/>
            </w:r>
            <w:r w:rsidR="00491590" w:rsidRPr="00580016">
              <w:rPr>
                <w:rStyle w:val="Hyperlink"/>
                <w:noProof/>
              </w:rPr>
              <w:t>Part C: Employment Screening / Working with Children Check Requirements</w:t>
            </w:r>
            <w:r w:rsidR="00491590">
              <w:rPr>
                <w:noProof/>
                <w:webHidden/>
              </w:rPr>
              <w:tab/>
            </w:r>
            <w:r w:rsidR="00491590">
              <w:rPr>
                <w:noProof/>
                <w:webHidden/>
              </w:rPr>
              <w:fldChar w:fldCharType="begin"/>
            </w:r>
            <w:r w:rsidR="00491590">
              <w:rPr>
                <w:noProof/>
                <w:webHidden/>
              </w:rPr>
              <w:instrText xml:space="preserve"> PAGEREF _Toc8824007 \h </w:instrText>
            </w:r>
            <w:r w:rsidR="00491590">
              <w:rPr>
                <w:noProof/>
                <w:webHidden/>
              </w:rPr>
            </w:r>
            <w:r w:rsidR="00491590">
              <w:rPr>
                <w:noProof/>
                <w:webHidden/>
              </w:rPr>
              <w:fldChar w:fldCharType="separate"/>
            </w:r>
            <w:r w:rsidR="008E4E22">
              <w:rPr>
                <w:noProof/>
                <w:webHidden/>
              </w:rPr>
              <w:t>19</w:t>
            </w:r>
            <w:r w:rsidR="00491590">
              <w:rPr>
                <w:noProof/>
                <w:webHidden/>
              </w:rPr>
              <w:fldChar w:fldCharType="end"/>
            </w:r>
          </w:hyperlink>
        </w:p>
        <w:p w14:paraId="1C152786" w14:textId="379B15BA" w:rsidR="00491590" w:rsidRDefault="00AA3CB6">
          <w:pPr>
            <w:pStyle w:val="TOC2"/>
            <w:rPr>
              <w:noProof/>
              <w:sz w:val="24"/>
              <w:szCs w:val="24"/>
            </w:rPr>
          </w:pPr>
          <w:hyperlink w:anchor="_Toc8824008" w:history="1">
            <w:r w:rsidR="00491590" w:rsidRPr="00580016">
              <w:rPr>
                <w:rStyle w:val="Hyperlink"/>
                <w:noProof/>
              </w:rPr>
              <w:t>6.1</w:t>
            </w:r>
            <w:r w:rsidR="00491590">
              <w:rPr>
                <w:noProof/>
                <w:sz w:val="24"/>
                <w:szCs w:val="24"/>
              </w:rPr>
              <w:tab/>
            </w:r>
            <w:r w:rsidR="00491590" w:rsidRPr="00580016">
              <w:rPr>
                <w:rStyle w:val="Hyperlink"/>
                <w:noProof/>
              </w:rPr>
              <w:t>Attachments</w:t>
            </w:r>
            <w:r w:rsidR="00491590">
              <w:rPr>
                <w:noProof/>
                <w:webHidden/>
              </w:rPr>
              <w:tab/>
            </w:r>
            <w:r w:rsidR="00491590">
              <w:rPr>
                <w:noProof/>
                <w:webHidden/>
              </w:rPr>
              <w:fldChar w:fldCharType="begin"/>
            </w:r>
            <w:r w:rsidR="00491590">
              <w:rPr>
                <w:noProof/>
                <w:webHidden/>
              </w:rPr>
              <w:instrText xml:space="preserve"> PAGEREF _Toc8824008 \h </w:instrText>
            </w:r>
            <w:r w:rsidR="00491590">
              <w:rPr>
                <w:noProof/>
                <w:webHidden/>
              </w:rPr>
            </w:r>
            <w:r w:rsidR="00491590">
              <w:rPr>
                <w:noProof/>
                <w:webHidden/>
              </w:rPr>
              <w:fldChar w:fldCharType="separate"/>
            </w:r>
            <w:r w:rsidR="008E4E22">
              <w:rPr>
                <w:noProof/>
                <w:webHidden/>
              </w:rPr>
              <w:t>19</w:t>
            </w:r>
            <w:r w:rsidR="00491590">
              <w:rPr>
                <w:noProof/>
                <w:webHidden/>
              </w:rPr>
              <w:fldChar w:fldCharType="end"/>
            </w:r>
          </w:hyperlink>
        </w:p>
        <w:p w14:paraId="729A0908" w14:textId="52D3CBA8" w:rsidR="00491590" w:rsidRDefault="00AA3CB6">
          <w:pPr>
            <w:pStyle w:val="TOC1"/>
            <w:rPr>
              <w:noProof/>
              <w:sz w:val="24"/>
              <w:szCs w:val="24"/>
            </w:rPr>
          </w:pPr>
          <w:hyperlink w:anchor="_Toc8824009" w:history="1">
            <w:r w:rsidR="00491590" w:rsidRPr="00580016">
              <w:rPr>
                <w:rStyle w:val="Hyperlink"/>
                <w:noProof/>
              </w:rPr>
              <w:t>7</w:t>
            </w:r>
            <w:r w:rsidR="00491590">
              <w:rPr>
                <w:noProof/>
                <w:sz w:val="24"/>
                <w:szCs w:val="24"/>
              </w:rPr>
              <w:tab/>
            </w:r>
            <w:r w:rsidR="00491590" w:rsidRPr="00580016">
              <w:rPr>
                <w:rStyle w:val="Hyperlink"/>
                <w:noProof/>
              </w:rPr>
              <w:t>Part D: Complaint Handling Procedures</w:t>
            </w:r>
            <w:r w:rsidR="00491590">
              <w:rPr>
                <w:noProof/>
                <w:webHidden/>
              </w:rPr>
              <w:tab/>
            </w:r>
            <w:r w:rsidR="00491590">
              <w:rPr>
                <w:noProof/>
                <w:webHidden/>
              </w:rPr>
              <w:fldChar w:fldCharType="begin"/>
            </w:r>
            <w:r w:rsidR="00491590">
              <w:rPr>
                <w:noProof/>
                <w:webHidden/>
              </w:rPr>
              <w:instrText xml:space="preserve"> PAGEREF _Toc8824009 \h </w:instrText>
            </w:r>
            <w:r w:rsidR="00491590">
              <w:rPr>
                <w:noProof/>
                <w:webHidden/>
              </w:rPr>
            </w:r>
            <w:r w:rsidR="00491590">
              <w:rPr>
                <w:noProof/>
                <w:webHidden/>
              </w:rPr>
              <w:fldChar w:fldCharType="separate"/>
            </w:r>
            <w:r w:rsidR="008E4E22">
              <w:rPr>
                <w:noProof/>
                <w:webHidden/>
              </w:rPr>
              <w:t>20</w:t>
            </w:r>
            <w:r w:rsidR="00491590">
              <w:rPr>
                <w:noProof/>
                <w:webHidden/>
              </w:rPr>
              <w:fldChar w:fldCharType="end"/>
            </w:r>
          </w:hyperlink>
        </w:p>
        <w:p w14:paraId="1A597171" w14:textId="795ED2E9" w:rsidR="00491590" w:rsidRDefault="00AA3CB6">
          <w:pPr>
            <w:pStyle w:val="TOC2"/>
            <w:rPr>
              <w:noProof/>
              <w:sz w:val="24"/>
              <w:szCs w:val="24"/>
            </w:rPr>
          </w:pPr>
          <w:hyperlink w:anchor="_Toc8824010" w:history="1">
            <w:r w:rsidR="00491590" w:rsidRPr="00580016">
              <w:rPr>
                <w:rStyle w:val="Hyperlink"/>
                <w:noProof/>
              </w:rPr>
              <w:t>7.1</w:t>
            </w:r>
            <w:r w:rsidR="00491590">
              <w:rPr>
                <w:noProof/>
                <w:sz w:val="24"/>
                <w:szCs w:val="24"/>
              </w:rPr>
              <w:tab/>
            </w:r>
            <w:r w:rsidR="00491590" w:rsidRPr="00580016">
              <w:rPr>
                <w:rStyle w:val="Hyperlink"/>
                <w:noProof/>
              </w:rPr>
              <w:t>Attachments</w:t>
            </w:r>
            <w:r w:rsidR="00491590">
              <w:rPr>
                <w:noProof/>
                <w:webHidden/>
              </w:rPr>
              <w:tab/>
            </w:r>
            <w:r w:rsidR="00491590">
              <w:rPr>
                <w:noProof/>
                <w:webHidden/>
              </w:rPr>
              <w:fldChar w:fldCharType="begin"/>
            </w:r>
            <w:r w:rsidR="00491590">
              <w:rPr>
                <w:noProof/>
                <w:webHidden/>
              </w:rPr>
              <w:instrText xml:space="preserve"> PAGEREF _Toc8824010 \h </w:instrText>
            </w:r>
            <w:r w:rsidR="00491590">
              <w:rPr>
                <w:noProof/>
                <w:webHidden/>
              </w:rPr>
            </w:r>
            <w:r w:rsidR="00491590">
              <w:rPr>
                <w:noProof/>
                <w:webHidden/>
              </w:rPr>
              <w:fldChar w:fldCharType="separate"/>
            </w:r>
            <w:r w:rsidR="008E4E22">
              <w:rPr>
                <w:noProof/>
                <w:webHidden/>
              </w:rPr>
              <w:t>20</w:t>
            </w:r>
            <w:r w:rsidR="00491590">
              <w:rPr>
                <w:noProof/>
                <w:webHidden/>
              </w:rPr>
              <w:fldChar w:fldCharType="end"/>
            </w:r>
          </w:hyperlink>
        </w:p>
        <w:p w14:paraId="7461C780" w14:textId="11612AEE" w:rsidR="00491590" w:rsidRDefault="00AA3CB6">
          <w:pPr>
            <w:pStyle w:val="TOC1"/>
            <w:rPr>
              <w:noProof/>
              <w:sz w:val="24"/>
              <w:szCs w:val="24"/>
            </w:rPr>
          </w:pPr>
          <w:hyperlink w:anchor="_Toc8824011" w:history="1">
            <w:r w:rsidR="00491590" w:rsidRPr="00580016">
              <w:rPr>
                <w:rStyle w:val="Hyperlink"/>
                <w:noProof/>
              </w:rPr>
              <w:t>8</w:t>
            </w:r>
            <w:r w:rsidR="00491590">
              <w:rPr>
                <w:noProof/>
                <w:sz w:val="24"/>
                <w:szCs w:val="24"/>
              </w:rPr>
              <w:tab/>
            </w:r>
            <w:r w:rsidR="00491590" w:rsidRPr="00580016">
              <w:rPr>
                <w:rStyle w:val="Hyperlink"/>
                <w:noProof/>
              </w:rPr>
              <w:t>Reporting Requirements and Documents / Forms</w:t>
            </w:r>
            <w:r w:rsidR="00491590">
              <w:rPr>
                <w:noProof/>
                <w:webHidden/>
              </w:rPr>
              <w:tab/>
            </w:r>
            <w:r w:rsidR="00491590">
              <w:rPr>
                <w:noProof/>
                <w:webHidden/>
              </w:rPr>
              <w:fldChar w:fldCharType="begin"/>
            </w:r>
            <w:r w:rsidR="00491590">
              <w:rPr>
                <w:noProof/>
                <w:webHidden/>
              </w:rPr>
              <w:instrText xml:space="preserve"> PAGEREF _Toc8824011 \h </w:instrText>
            </w:r>
            <w:r w:rsidR="00491590">
              <w:rPr>
                <w:noProof/>
                <w:webHidden/>
              </w:rPr>
            </w:r>
            <w:r w:rsidR="00491590">
              <w:rPr>
                <w:noProof/>
                <w:webHidden/>
              </w:rPr>
              <w:fldChar w:fldCharType="separate"/>
            </w:r>
            <w:r w:rsidR="008E4E22">
              <w:rPr>
                <w:noProof/>
                <w:webHidden/>
              </w:rPr>
              <w:t>21</w:t>
            </w:r>
            <w:r w:rsidR="00491590">
              <w:rPr>
                <w:noProof/>
                <w:webHidden/>
              </w:rPr>
              <w:fldChar w:fldCharType="end"/>
            </w:r>
          </w:hyperlink>
        </w:p>
        <w:p w14:paraId="662F7654" w14:textId="647D0216" w:rsidR="00491590" w:rsidRDefault="00AA3CB6">
          <w:pPr>
            <w:pStyle w:val="TOC2"/>
            <w:rPr>
              <w:noProof/>
              <w:sz w:val="24"/>
              <w:szCs w:val="24"/>
            </w:rPr>
          </w:pPr>
          <w:hyperlink w:anchor="_Toc8824012" w:history="1">
            <w:r w:rsidR="00491590" w:rsidRPr="00580016">
              <w:rPr>
                <w:rStyle w:val="Hyperlink"/>
                <w:noProof/>
              </w:rPr>
              <w:t>8.1</w:t>
            </w:r>
            <w:r w:rsidR="00491590">
              <w:rPr>
                <w:noProof/>
                <w:sz w:val="24"/>
                <w:szCs w:val="24"/>
              </w:rPr>
              <w:tab/>
            </w:r>
            <w:r w:rsidR="00491590" w:rsidRPr="00580016">
              <w:rPr>
                <w:rStyle w:val="Hyperlink"/>
                <w:noProof/>
              </w:rPr>
              <w:t>Attachments</w:t>
            </w:r>
            <w:r w:rsidR="00491590">
              <w:rPr>
                <w:noProof/>
                <w:webHidden/>
              </w:rPr>
              <w:tab/>
            </w:r>
            <w:r w:rsidR="00491590">
              <w:rPr>
                <w:noProof/>
                <w:webHidden/>
              </w:rPr>
              <w:fldChar w:fldCharType="begin"/>
            </w:r>
            <w:r w:rsidR="00491590">
              <w:rPr>
                <w:noProof/>
                <w:webHidden/>
              </w:rPr>
              <w:instrText xml:space="preserve"> PAGEREF _Toc8824012 \h </w:instrText>
            </w:r>
            <w:r w:rsidR="00491590">
              <w:rPr>
                <w:noProof/>
                <w:webHidden/>
              </w:rPr>
            </w:r>
            <w:r w:rsidR="00491590">
              <w:rPr>
                <w:noProof/>
                <w:webHidden/>
              </w:rPr>
              <w:fldChar w:fldCharType="separate"/>
            </w:r>
            <w:r w:rsidR="008E4E22">
              <w:rPr>
                <w:noProof/>
                <w:webHidden/>
              </w:rPr>
              <w:t>21</w:t>
            </w:r>
            <w:r w:rsidR="00491590">
              <w:rPr>
                <w:noProof/>
                <w:webHidden/>
              </w:rPr>
              <w:fldChar w:fldCharType="end"/>
            </w:r>
          </w:hyperlink>
        </w:p>
        <w:p w14:paraId="45DB6608" w14:textId="05D50CC9" w:rsidR="00491590" w:rsidRDefault="00AA3CB6">
          <w:pPr>
            <w:pStyle w:val="TOC1"/>
            <w:rPr>
              <w:noProof/>
              <w:sz w:val="24"/>
              <w:szCs w:val="24"/>
            </w:rPr>
          </w:pPr>
          <w:hyperlink w:anchor="_Toc8824013" w:history="1">
            <w:r w:rsidR="00491590" w:rsidRPr="00580016">
              <w:rPr>
                <w:rStyle w:val="Hyperlink"/>
                <w:noProof/>
              </w:rPr>
              <w:t>9</w:t>
            </w:r>
            <w:r w:rsidR="00491590">
              <w:rPr>
                <w:noProof/>
                <w:sz w:val="24"/>
                <w:szCs w:val="24"/>
              </w:rPr>
              <w:tab/>
            </w:r>
            <w:r w:rsidR="00491590" w:rsidRPr="00580016">
              <w:rPr>
                <w:rStyle w:val="Hyperlink"/>
                <w:noProof/>
              </w:rPr>
              <w:t>Dictionary of Terms</w:t>
            </w:r>
            <w:r w:rsidR="00491590">
              <w:rPr>
                <w:noProof/>
                <w:webHidden/>
              </w:rPr>
              <w:tab/>
            </w:r>
            <w:r w:rsidR="00491590">
              <w:rPr>
                <w:noProof/>
                <w:webHidden/>
              </w:rPr>
              <w:fldChar w:fldCharType="begin"/>
            </w:r>
            <w:r w:rsidR="00491590">
              <w:rPr>
                <w:noProof/>
                <w:webHidden/>
              </w:rPr>
              <w:instrText xml:space="preserve"> PAGEREF _Toc8824013 \h </w:instrText>
            </w:r>
            <w:r w:rsidR="00491590">
              <w:rPr>
                <w:noProof/>
                <w:webHidden/>
              </w:rPr>
            </w:r>
            <w:r w:rsidR="00491590">
              <w:rPr>
                <w:noProof/>
                <w:webHidden/>
              </w:rPr>
              <w:fldChar w:fldCharType="separate"/>
            </w:r>
            <w:r w:rsidR="008E4E22">
              <w:rPr>
                <w:noProof/>
                <w:webHidden/>
              </w:rPr>
              <w:t>22</w:t>
            </w:r>
            <w:r w:rsidR="00491590">
              <w:rPr>
                <w:noProof/>
                <w:webHidden/>
              </w:rPr>
              <w:fldChar w:fldCharType="end"/>
            </w:r>
          </w:hyperlink>
        </w:p>
        <w:p w14:paraId="0CE621DE" w14:textId="26E2B0F9" w:rsidR="00491590" w:rsidRDefault="00AA3CB6">
          <w:pPr>
            <w:pStyle w:val="TOC1"/>
            <w:rPr>
              <w:noProof/>
              <w:sz w:val="24"/>
              <w:szCs w:val="24"/>
            </w:rPr>
          </w:pPr>
          <w:hyperlink w:anchor="_Toc8824014" w:history="1">
            <w:r w:rsidR="00491590" w:rsidRPr="00580016">
              <w:rPr>
                <w:rStyle w:val="Hyperlink"/>
                <w:noProof/>
              </w:rPr>
              <w:t>10</w:t>
            </w:r>
            <w:r w:rsidR="00491590">
              <w:rPr>
                <w:noProof/>
                <w:sz w:val="24"/>
                <w:szCs w:val="24"/>
              </w:rPr>
              <w:tab/>
            </w:r>
            <w:r w:rsidR="00491590" w:rsidRPr="00580016">
              <w:rPr>
                <w:rStyle w:val="Hyperlink"/>
                <w:noProof/>
              </w:rPr>
              <w:t>Attachments</w:t>
            </w:r>
            <w:r w:rsidR="00491590">
              <w:rPr>
                <w:noProof/>
                <w:webHidden/>
              </w:rPr>
              <w:tab/>
            </w:r>
            <w:r w:rsidR="00491590">
              <w:rPr>
                <w:noProof/>
                <w:webHidden/>
              </w:rPr>
              <w:fldChar w:fldCharType="begin"/>
            </w:r>
            <w:r w:rsidR="00491590">
              <w:rPr>
                <w:noProof/>
                <w:webHidden/>
              </w:rPr>
              <w:instrText xml:space="preserve"> PAGEREF _Toc8824014 \h </w:instrText>
            </w:r>
            <w:r w:rsidR="00491590">
              <w:rPr>
                <w:noProof/>
                <w:webHidden/>
              </w:rPr>
            </w:r>
            <w:r w:rsidR="00491590">
              <w:rPr>
                <w:noProof/>
                <w:webHidden/>
              </w:rPr>
              <w:fldChar w:fldCharType="separate"/>
            </w:r>
            <w:r w:rsidR="008E4E22">
              <w:rPr>
                <w:noProof/>
                <w:webHidden/>
              </w:rPr>
              <w:t>27</w:t>
            </w:r>
            <w:r w:rsidR="00491590">
              <w:rPr>
                <w:noProof/>
                <w:webHidden/>
              </w:rPr>
              <w:fldChar w:fldCharType="end"/>
            </w:r>
          </w:hyperlink>
        </w:p>
        <w:p w14:paraId="73ADF6C5" w14:textId="22378A42" w:rsidR="00491590" w:rsidRDefault="00AA3CB6">
          <w:pPr>
            <w:pStyle w:val="TOC2"/>
            <w:rPr>
              <w:noProof/>
              <w:sz w:val="24"/>
              <w:szCs w:val="24"/>
            </w:rPr>
          </w:pPr>
          <w:hyperlink w:anchor="_Toc8824015" w:history="1">
            <w:r w:rsidR="00491590" w:rsidRPr="00580016">
              <w:rPr>
                <w:rStyle w:val="Hyperlink"/>
                <w:noProof/>
              </w:rPr>
              <w:t>10.1</w:t>
            </w:r>
            <w:r w:rsidR="00491590">
              <w:rPr>
                <w:noProof/>
                <w:sz w:val="24"/>
                <w:szCs w:val="24"/>
              </w:rPr>
              <w:tab/>
            </w:r>
            <w:r w:rsidR="00491590" w:rsidRPr="00580016">
              <w:rPr>
                <w:rStyle w:val="Hyperlink"/>
                <w:noProof/>
              </w:rPr>
              <w:t>C1: Member Protection Declaration</w:t>
            </w:r>
            <w:r w:rsidR="00491590">
              <w:rPr>
                <w:noProof/>
                <w:webHidden/>
              </w:rPr>
              <w:tab/>
            </w:r>
            <w:r w:rsidR="00491590">
              <w:rPr>
                <w:noProof/>
                <w:webHidden/>
              </w:rPr>
              <w:fldChar w:fldCharType="begin"/>
            </w:r>
            <w:r w:rsidR="00491590">
              <w:rPr>
                <w:noProof/>
                <w:webHidden/>
              </w:rPr>
              <w:instrText xml:space="preserve"> PAGEREF _Toc8824015 \h </w:instrText>
            </w:r>
            <w:r w:rsidR="00491590">
              <w:rPr>
                <w:noProof/>
                <w:webHidden/>
              </w:rPr>
            </w:r>
            <w:r w:rsidR="00491590">
              <w:rPr>
                <w:noProof/>
                <w:webHidden/>
              </w:rPr>
              <w:fldChar w:fldCharType="separate"/>
            </w:r>
            <w:r w:rsidR="008E4E22">
              <w:rPr>
                <w:noProof/>
                <w:webHidden/>
              </w:rPr>
              <w:t>27</w:t>
            </w:r>
            <w:r w:rsidR="00491590">
              <w:rPr>
                <w:noProof/>
                <w:webHidden/>
              </w:rPr>
              <w:fldChar w:fldCharType="end"/>
            </w:r>
          </w:hyperlink>
        </w:p>
        <w:p w14:paraId="73E0DB73" w14:textId="23DDEA6C" w:rsidR="00491590" w:rsidRDefault="00AA3CB6">
          <w:pPr>
            <w:pStyle w:val="TOC2"/>
            <w:rPr>
              <w:noProof/>
              <w:sz w:val="24"/>
              <w:szCs w:val="24"/>
            </w:rPr>
          </w:pPr>
          <w:hyperlink w:anchor="_Toc8824016" w:history="1">
            <w:r w:rsidR="00491590" w:rsidRPr="00580016">
              <w:rPr>
                <w:rStyle w:val="Hyperlink"/>
                <w:noProof/>
              </w:rPr>
              <w:t>10.2</w:t>
            </w:r>
            <w:r w:rsidR="00491590">
              <w:rPr>
                <w:noProof/>
                <w:sz w:val="24"/>
                <w:szCs w:val="24"/>
              </w:rPr>
              <w:tab/>
            </w:r>
            <w:r w:rsidR="00491590" w:rsidRPr="00580016">
              <w:rPr>
                <w:rStyle w:val="Hyperlink"/>
                <w:noProof/>
              </w:rPr>
              <w:t>C2: Working with Children Checks</w:t>
            </w:r>
            <w:r w:rsidR="00491590">
              <w:rPr>
                <w:noProof/>
                <w:webHidden/>
              </w:rPr>
              <w:tab/>
            </w:r>
            <w:r w:rsidR="00491590">
              <w:rPr>
                <w:noProof/>
                <w:webHidden/>
              </w:rPr>
              <w:fldChar w:fldCharType="begin"/>
            </w:r>
            <w:r w:rsidR="00491590">
              <w:rPr>
                <w:noProof/>
                <w:webHidden/>
              </w:rPr>
              <w:instrText xml:space="preserve"> PAGEREF _Toc8824016 \h </w:instrText>
            </w:r>
            <w:r w:rsidR="00491590">
              <w:rPr>
                <w:noProof/>
                <w:webHidden/>
              </w:rPr>
            </w:r>
            <w:r w:rsidR="00491590">
              <w:rPr>
                <w:noProof/>
                <w:webHidden/>
              </w:rPr>
              <w:fldChar w:fldCharType="separate"/>
            </w:r>
            <w:r w:rsidR="008E4E22">
              <w:rPr>
                <w:noProof/>
                <w:webHidden/>
              </w:rPr>
              <w:t>28</w:t>
            </w:r>
            <w:r w:rsidR="00491590">
              <w:rPr>
                <w:noProof/>
                <w:webHidden/>
              </w:rPr>
              <w:fldChar w:fldCharType="end"/>
            </w:r>
          </w:hyperlink>
        </w:p>
        <w:p w14:paraId="144FBC99" w14:textId="57781A84" w:rsidR="00491590" w:rsidRDefault="00AA3CB6">
          <w:pPr>
            <w:pStyle w:val="TOC3"/>
            <w:tabs>
              <w:tab w:val="left" w:pos="1440"/>
              <w:tab w:val="right" w:leader="dot" w:pos="9016"/>
            </w:tabs>
            <w:rPr>
              <w:noProof/>
              <w:sz w:val="24"/>
              <w:szCs w:val="24"/>
            </w:rPr>
          </w:pPr>
          <w:hyperlink w:anchor="_Toc8824017" w:history="1">
            <w:r w:rsidR="00491590" w:rsidRPr="00580016">
              <w:rPr>
                <w:rStyle w:val="Hyperlink"/>
                <w:noProof/>
              </w:rPr>
              <w:t>10.2.1</w:t>
            </w:r>
            <w:r w:rsidR="00491590">
              <w:rPr>
                <w:noProof/>
                <w:sz w:val="24"/>
                <w:szCs w:val="24"/>
              </w:rPr>
              <w:tab/>
            </w:r>
            <w:r w:rsidR="00491590" w:rsidRPr="00580016">
              <w:rPr>
                <w:rStyle w:val="Hyperlink"/>
                <w:noProof/>
              </w:rPr>
              <w:t>Travelling to other states or territories</w:t>
            </w:r>
            <w:r w:rsidR="00491590">
              <w:rPr>
                <w:noProof/>
                <w:webHidden/>
              </w:rPr>
              <w:tab/>
            </w:r>
            <w:r w:rsidR="00491590">
              <w:rPr>
                <w:noProof/>
                <w:webHidden/>
              </w:rPr>
              <w:fldChar w:fldCharType="begin"/>
            </w:r>
            <w:r w:rsidR="00491590">
              <w:rPr>
                <w:noProof/>
                <w:webHidden/>
              </w:rPr>
              <w:instrText xml:space="preserve"> PAGEREF _Toc8824017 \h </w:instrText>
            </w:r>
            <w:r w:rsidR="00491590">
              <w:rPr>
                <w:noProof/>
                <w:webHidden/>
              </w:rPr>
            </w:r>
            <w:r w:rsidR="00491590">
              <w:rPr>
                <w:noProof/>
                <w:webHidden/>
              </w:rPr>
              <w:fldChar w:fldCharType="separate"/>
            </w:r>
            <w:r w:rsidR="008E4E22">
              <w:rPr>
                <w:noProof/>
                <w:webHidden/>
              </w:rPr>
              <w:t>29</w:t>
            </w:r>
            <w:r w:rsidR="00491590">
              <w:rPr>
                <w:noProof/>
                <w:webHidden/>
              </w:rPr>
              <w:fldChar w:fldCharType="end"/>
            </w:r>
          </w:hyperlink>
        </w:p>
        <w:p w14:paraId="5202E9C3" w14:textId="0CC3406A" w:rsidR="00491590" w:rsidRDefault="00AA3CB6">
          <w:pPr>
            <w:pStyle w:val="TOC2"/>
            <w:rPr>
              <w:noProof/>
              <w:sz w:val="24"/>
              <w:szCs w:val="24"/>
            </w:rPr>
          </w:pPr>
          <w:hyperlink w:anchor="_Toc8824018" w:history="1">
            <w:r w:rsidR="00491590" w:rsidRPr="00580016">
              <w:rPr>
                <w:rStyle w:val="Hyperlink"/>
                <w:noProof/>
              </w:rPr>
              <w:t>10.3</w:t>
            </w:r>
            <w:r w:rsidR="00491590">
              <w:rPr>
                <w:noProof/>
                <w:sz w:val="24"/>
                <w:szCs w:val="24"/>
              </w:rPr>
              <w:tab/>
            </w:r>
            <w:r w:rsidR="00491590" w:rsidRPr="00580016">
              <w:rPr>
                <w:rStyle w:val="Hyperlink"/>
                <w:noProof/>
              </w:rPr>
              <w:t>D1: Complaints Procedure</w:t>
            </w:r>
            <w:r w:rsidR="00491590">
              <w:rPr>
                <w:noProof/>
                <w:webHidden/>
              </w:rPr>
              <w:tab/>
            </w:r>
            <w:r w:rsidR="00491590">
              <w:rPr>
                <w:noProof/>
                <w:webHidden/>
              </w:rPr>
              <w:fldChar w:fldCharType="begin"/>
            </w:r>
            <w:r w:rsidR="00491590">
              <w:rPr>
                <w:noProof/>
                <w:webHidden/>
              </w:rPr>
              <w:instrText xml:space="preserve"> PAGEREF _Toc8824018 \h </w:instrText>
            </w:r>
            <w:r w:rsidR="00491590">
              <w:rPr>
                <w:noProof/>
                <w:webHidden/>
              </w:rPr>
            </w:r>
            <w:r w:rsidR="00491590">
              <w:rPr>
                <w:noProof/>
                <w:webHidden/>
              </w:rPr>
              <w:fldChar w:fldCharType="separate"/>
            </w:r>
            <w:r w:rsidR="008E4E22">
              <w:rPr>
                <w:noProof/>
                <w:webHidden/>
              </w:rPr>
              <w:t>30</w:t>
            </w:r>
            <w:r w:rsidR="00491590">
              <w:rPr>
                <w:noProof/>
                <w:webHidden/>
              </w:rPr>
              <w:fldChar w:fldCharType="end"/>
            </w:r>
          </w:hyperlink>
        </w:p>
        <w:p w14:paraId="54CEAFCF" w14:textId="1C48ECDA" w:rsidR="00491590" w:rsidRDefault="00AA3CB6">
          <w:pPr>
            <w:pStyle w:val="TOC3"/>
            <w:tabs>
              <w:tab w:val="left" w:pos="1440"/>
              <w:tab w:val="right" w:leader="dot" w:pos="9016"/>
            </w:tabs>
            <w:rPr>
              <w:noProof/>
              <w:sz w:val="24"/>
              <w:szCs w:val="24"/>
            </w:rPr>
          </w:pPr>
          <w:hyperlink w:anchor="_Toc8824019" w:history="1">
            <w:r w:rsidR="00491590" w:rsidRPr="00580016">
              <w:rPr>
                <w:rStyle w:val="Hyperlink"/>
                <w:noProof/>
              </w:rPr>
              <w:t>10.3.1</w:t>
            </w:r>
            <w:r w:rsidR="00491590">
              <w:rPr>
                <w:noProof/>
                <w:sz w:val="24"/>
                <w:szCs w:val="24"/>
              </w:rPr>
              <w:tab/>
            </w:r>
            <w:r w:rsidR="00491590" w:rsidRPr="00580016">
              <w:rPr>
                <w:rStyle w:val="Hyperlink"/>
                <w:noProof/>
              </w:rPr>
              <w:t>Informal approach</w:t>
            </w:r>
            <w:r w:rsidR="00491590">
              <w:rPr>
                <w:noProof/>
                <w:webHidden/>
              </w:rPr>
              <w:tab/>
            </w:r>
            <w:r w:rsidR="00491590">
              <w:rPr>
                <w:noProof/>
                <w:webHidden/>
              </w:rPr>
              <w:fldChar w:fldCharType="begin"/>
            </w:r>
            <w:r w:rsidR="00491590">
              <w:rPr>
                <w:noProof/>
                <w:webHidden/>
              </w:rPr>
              <w:instrText xml:space="preserve"> PAGEREF _Toc8824019 \h </w:instrText>
            </w:r>
            <w:r w:rsidR="00491590">
              <w:rPr>
                <w:noProof/>
                <w:webHidden/>
              </w:rPr>
            </w:r>
            <w:r w:rsidR="00491590">
              <w:rPr>
                <w:noProof/>
                <w:webHidden/>
              </w:rPr>
              <w:fldChar w:fldCharType="separate"/>
            </w:r>
            <w:r w:rsidR="008E4E22">
              <w:rPr>
                <w:noProof/>
                <w:webHidden/>
              </w:rPr>
              <w:t>30</w:t>
            </w:r>
            <w:r w:rsidR="00491590">
              <w:rPr>
                <w:noProof/>
                <w:webHidden/>
              </w:rPr>
              <w:fldChar w:fldCharType="end"/>
            </w:r>
          </w:hyperlink>
        </w:p>
        <w:p w14:paraId="183B8D77" w14:textId="5A997609" w:rsidR="00491590" w:rsidRDefault="00AA3CB6">
          <w:pPr>
            <w:pStyle w:val="TOC3"/>
            <w:tabs>
              <w:tab w:val="left" w:pos="1440"/>
              <w:tab w:val="right" w:leader="dot" w:pos="9016"/>
            </w:tabs>
            <w:rPr>
              <w:noProof/>
              <w:sz w:val="24"/>
              <w:szCs w:val="24"/>
            </w:rPr>
          </w:pPr>
          <w:hyperlink w:anchor="_Toc8824020" w:history="1">
            <w:r w:rsidR="00491590" w:rsidRPr="00580016">
              <w:rPr>
                <w:rStyle w:val="Hyperlink"/>
                <w:noProof/>
              </w:rPr>
              <w:t>10.3.2</w:t>
            </w:r>
            <w:r w:rsidR="00491590">
              <w:rPr>
                <w:noProof/>
                <w:sz w:val="24"/>
                <w:szCs w:val="24"/>
              </w:rPr>
              <w:tab/>
            </w:r>
            <w:r w:rsidR="00491590" w:rsidRPr="00580016">
              <w:rPr>
                <w:rStyle w:val="Hyperlink"/>
                <w:noProof/>
              </w:rPr>
              <w:t>Formal Approach</w:t>
            </w:r>
            <w:r w:rsidR="00491590">
              <w:rPr>
                <w:noProof/>
                <w:webHidden/>
              </w:rPr>
              <w:tab/>
            </w:r>
            <w:r w:rsidR="00491590">
              <w:rPr>
                <w:noProof/>
                <w:webHidden/>
              </w:rPr>
              <w:fldChar w:fldCharType="begin"/>
            </w:r>
            <w:r w:rsidR="00491590">
              <w:rPr>
                <w:noProof/>
                <w:webHidden/>
              </w:rPr>
              <w:instrText xml:space="preserve"> PAGEREF _Toc8824020 \h </w:instrText>
            </w:r>
            <w:r w:rsidR="00491590">
              <w:rPr>
                <w:noProof/>
                <w:webHidden/>
              </w:rPr>
            </w:r>
            <w:r w:rsidR="00491590">
              <w:rPr>
                <w:noProof/>
                <w:webHidden/>
              </w:rPr>
              <w:fldChar w:fldCharType="separate"/>
            </w:r>
            <w:r w:rsidR="008E4E22">
              <w:rPr>
                <w:noProof/>
                <w:webHidden/>
              </w:rPr>
              <w:t>31</w:t>
            </w:r>
            <w:r w:rsidR="00491590">
              <w:rPr>
                <w:noProof/>
                <w:webHidden/>
              </w:rPr>
              <w:fldChar w:fldCharType="end"/>
            </w:r>
          </w:hyperlink>
        </w:p>
        <w:p w14:paraId="3FAECBF9" w14:textId="076962AE" w:rsidR="00491590" w:rsidRDefault="00AA3CB6">
          <w:pPr>
            <w:pStyle w:val="TOC3"/>
            <w:tabs>
              <w:tab w:val="left" w:pos="1440"/>
              <w:tab w:val="right" w:leader="dot" w:pos="9016"/>
            </w:tabs>
            <w:rPr>
              <w:noProof/>
              <w:sz w:val="24"/>
              <w:szCs w:val="24"/>
            </w:rPr>
          </w:pPr>
          <w:hyperlink w:anchor="_Toc8824021" w:history="1">
            <w:r w:rsidR="00491590" w:rsidRPr="00580016">
              <w:rPr>
                <w:rStyle w:val="Hyperlink"/>
                <w:noProof/>
              </w:rPr>
              <w:t>10.3.3</w:t>
            </w:r>
            <w:r w:rsidR="00491590">
              <w:rPr>
                <w:noProof/>
                <w:sz w:val="24"/>
                <w:szCs w:val="24"/>
              </w:rPr>
              <w:tab/>
            </w:r>
            <w:r w:rsidR="00491590" w:rsidRPr="00580016">
              <w:rPr>
                <w:rStyle w:val="Hyperlink"/>
                <w:noProof/>
              </w:rPr>
              <w:t>Approaching external organisations</w:t>
            </w:r>
            <w:r w:rsidR="00491590">
              <w:rPr>
                <w:noProof/>
                <w:webHidden/>
              </w:rPr>
              <w:tab/>
            </w:r>
            <w:r w:rsidR="00491590">
              <w:rPr>
                <w:noProof/>
                <w:webHidden/>
              </w:rPr>
              <w:fldChar w:fldCharType="begin"/>
            </w:r>
            <w:r w:rsidR="00491590">
              <w:rPr>
                <w:noProof/>
                <w:webHidden/>
              </w:rPr>
              <w:instrText xml:space="preserve"> PAGEREF _Toc8824021 \h </w:instrText>
            </w:r>
            <w:r w:rsidR="00491590">
              <w:rPr>
                <w:noProof/>
                <w:webHidden/>
              </w:rPr>
            </w:r>
            <w:r w:rsidR="00491590">
              <w:rPr>
                <w:noProof/>
                <w:webHidden/>
              </w:rPr>
              <w:fldChar w:fldCharType="separate"/>
            </w:r>
            <w:r w:rsidR="008E4E22">
              <w:rPr>
                <w:noProof/>
                <w:webHidden/>
              </w:rPr>
              <w:t>32</w:t>
            </w:r>
            <w:r w:rsidR="00491590">
              <w:rPr>
                <w:noProof/>
                <w:webHidden/>
              </w:rPr>
              <w:fldChar w:fldCharType="end"/>
            </w:r>
          </w:hyperlink>
        </w:p>
        <w:p w14:paraId="2FD3DCB6" w14:textId="74A54988" w:rsidR="00491590" w:rsidRDefault="00AA3CB6">
          <w:pPr>
            <w:pStyle w:val="TOC2"/>
            <w:rPr>
              <w:noProof/>
              <w:sz w:val="24"/>
              <w:szCs w:val="24"/>
            </w:rPr>
          </w:pPr>
          <w:hyperlink w:anchor="_Toc8824022" w:history="1">
            <w:r w:rsidR="00491590" w:rsidRPr="00580016">
              <w:rPr>
                <w:rStyle w:val="Hyperlink"/>
                <w:noProof/>
              </w:rPr>
              <w:t>10.4</w:t>
            </w:r>
            <w:r w:rsidR="00491590">
              <w:rPr>
                <w:noProof/>
                <w:sz w:val="24"/>
                <w:szCs w:val="24"/>
              </w:rPr>
              <w:tab/>
            </w:r>
            <w:r w:rsidR="00491590" w:rsidRPr="00580016">
              <w:rPr>
                <w:rStyle w:val="Hyperlink"/>
                <w:noProof/>
              </w:rPr>
              <w:t>D2: Mediation</w:t>
            </w:r>
            <w:r w:rsidR="00491590">
              <w:rPr>
                <w:noProof/>
                <w:webHidden/>
              </w:rPr>
              <w:tab/>
            </w:r>
            <w:r w:rsidR="00491590">
              <w:rPr>
                <w:noProof/>
                <w:webHidden/>
              </w:rPr>
              <w:fldChar w:fldCharType="begin"/>
            </w:r>
            <w:r w:rsidR="00491590">
              <w:rPr>
                <w:noProof/>
                <w:webHidden/>
              </w:rPr>
              <w:instrText xml:space="preserve"> PAGEREF _Toc8824022 \h </w:instrText>
            </w:r>
            <w:r w:rsidR="00491590">
              <w:rPr>
                <w:noProof/>
                <w:webHidden/>
              </w:rPr>
            </w:r>
            <w:r w:rsidR="00491590">
              <w:rPr>
                <w:noProof/>
                <w:webHidden/>
              </w:rPr>
              <w:fldChar w:fldCharType="separate"/>
            </w:r>
            <w:r w:rsidR="008E4E22">
              <w:rPr>
                <w:noProof/>
                <w:webHidden/>
              </w:rPr>
              <w:t>34</w:t>
            </w:r>
            <w:r w:rsidR="00491590">
              <w:rPr>
                <w:noProof/>
                <w:webHidden/>
              </w:rPr>
              <w:fldChar w:fldCharType="end"/>
            </w:r>
          </w:hyperlink>
        </w:p>
        <w:p w14:paraId="6DC6F001" w14:textId="7D8C8978" w:rsidR="00491590" w:rsidRDefault="00AA3CB6">
          <w:pPr>
            <w:pStyle w:val="TOC2"/>
            <w:rPr>
              <w:noProof/>
              <w:sz w:val="24"/>
              <w:szCs w:val="24"/>
            </w:rPr>
          </w:pPr>
          <w:hyperlink w:anchor="_Toc8824023" w:history="1">
            <w:r w:rsidR="00491590" w:rsidRPr="00580016">
              <w:rPr>
                <w:rStyle w:val="Hyperlink"/>
                <w:noProof/>
              </w:rPr>
              <w:t>10.5</w:t>
            </w:r>
            <w:r w:rsidR="00491590">
              <w:rPr>
                <w:noProof/>
                <w:sz w:val="24"/>
                <w:szCs w:val="24"/>
              </w:rPr>
              <w:tab/>
            </w:r>
            <w:r w:rsidR="00491590" w:rsidRPr="00580016">
              <w:rPr>
                <w:rStyle w:val="Hyperlink"/>
                <w:noProof/>
              </w:rPr>
              <w:t>D3: Investigation Process</w:t>
            </w:r>
            <w:r w:rsidR="00491590">
              <w:rPr>
                <w:noProof/>
                <w:webHidden/>
              </w:rPr>
              <w:tab/>
            </w:r>
            <w:r w:rsidR="00491590">
              <w:rPr>
                <w:noProof/>
                <w:webHidden/>
              </w:rPr>
              <w:fldChar w:fldCharType="begin"/>
            </w:r>
            <w:r w:rsidR="00491590">
              <w:rPr>
                <w:noProof/>
                <w:webHidden/>
              </w:rPr>
              <w:instrText xml:space="preserve"> PAGEREF _Toc8824023 \h </w:instrText>
            </w:r>
            <w:r w:rsidR="00491590">
              <w:rPr>
                <w:noProof/>
                <w:webHidden/>
              </w:rPr>
            </w:r>
            <w:r w:rsidR="00491590">
              <w:rPr>
                <w:noProof/>
                <w:webHidden/>
              </w:rPr>
              <w:fldChar w:fldCharType="separate"/>
            </w:r>
            <w:r w:rsidR="008E4E22">
              <w:rPr>
                <w:noProof/>
                <w:webHidden/>
              </w:rPr>
              <w:t>35</w:t>
            </w:r>
            <w:r w:rsidR="00491590">
              <w:rPr>
                <w:noProof/>
                <w:webHidden/>
              </w:rPr>
              <w:fldChar w:fldCharType="end"/>
            </w:r>
          </w:hyperlink>
        </w:p>
        <w:p w14:paraId="03F257EB" w14:textId="18621859" w:rsidR="00491590" w:rsidRDefault="00AA3CB6">
          <w:pPr>
            <w:pStyle w:val="TOC2"/>
            <w:rPr>
              <w:noProof/>
              <w:sz w:val="24"/>
              <w:szCs w:val="24"/>
            </w:rPr>
          </w:pPr>
          <w:hyperlink w:anchor="_Toc8824024" w:history="1">
            <w:r w:rsidR="00491590" w:rsidRPr="00580016">
              <w:rPr>
                <w:rStyle w:val="Hyperlink"/>
                <w:noProof/>
              </w:rPr>
              <w:t>10.6</w:t>
            </w:r>
            <w:r w:rsidR="00491590">
              <w:rPr>
                <w:noProof/>
                <w:sz w:val="24"/>
                <w:szCs w:val="24"/>
              </w:rPr>
              <w:tab/>
            </w:r>
            <w:r w:rsidR="00491590" w:rsidRPr="00580016">
              <w:rPr>
                <w:rStyle w:val="Hyperlink"/>
                <w:noProof/>
              </w:rPr>
              <w:t>D4: Board/Committee Hearing Procedures</w:t>
            </w:r>
            <w:r w:rsidR="00491590">
              <w:rPr>
                <w:noProof/>
                <w:webHidden/>
              </w:rPr>
              <w:tab/>
            </w:r>
            <w:r w:rsidR="00491590">
              <w:rPr>
                <w:noProof/>
                <w:webHidden/>
              </w:rPr>
              <w:fldChar w:fldCharType="begin"/>
            </w:r>
            <w:r w:rsidR="00491590">
              <w:rPr>
                <w:noProof/>
                <w:webHidden/>
              </w:rPr>
              <w:instrText xml:space="preserve"> PAGEREF _Toc8824024 \h </w:instrText>
            </w:r>
            <w:r w:rsidR="00491590">
              <w:rPr>
                <w:noProof/>
                <w:webHidden/>
              </w:rPr>
            </w:r>
            <w:r w:rsidR="00491590">
              <w:rPr>
                <w:noProof/>
                <w:webHidden/>
              </w:rPr>
              <w:fldChar w:fldCharType="separate"/>
            </w:r>
            <w:r w:rsidR="008E4E22">
              <w:rPr>
                <w:noProof/>
                <w:webHidden/>
              </w:rPr>
              <w:t>36</w:t>
            </w:r>
            <w:r w:rsidR="00491590">
              <w:rPr>
                <w:noProof/>
                <w:webHidden/>
              </w:rPr>
              <w:fldChar w:fldCharType="end"/>
            </w:r>
          </w:hyperlink>
        </w:p>
        <w:p w14:paraId="03238819" w14:textId="4A188F58" w:rsidR="00491590" w:rsidRDefault="00AA3CB6">
          <w:pPr>
            <w:pStyle w:val="TOC3"/>
            <w:tabs>
              <w:tab w:val="left" w:pos="1440"/>
              <w:tab w:val="right" w:leader="dot" w:pos="9016"/>
            </w:tabs>
            <w:rPr>
              <w:noProof/>
              <w:sz w:val="24"/>
              <w:szCs w:val="24"/>
            </w:rPr>
          </w:pPr>
          <w:hyperlink w:anchor="_Toc8824026" w:history="1">
            <w:r w:rsidR="00491590" w:rsidRPr="00580016">
              <w:rPr>
                <w:rStyle w:val="Hyperlink"/>
                <w:noProof/>
              </w:rPr>
              <w:t>10.6.1</w:t>
            </w:r>
            <w:r w:rsidR="00491590">
              <w:rPr>
                <w:noProof/>
                <w:sz w:val="24"/>
                <w:szCs w:val="24"/>
              </w:rPr>
              <w:tab/>
            </w:r>
            <w:r w:rsidR="00491590" w:rsidRPr="00580016">
              <w:rPr>
                <w:rStyle w:val="Hyperlink"/>
                <w:noProof/>
              </w:rPr>
              <w:t>Preparing for a Board/Committee Hearing</w:t>
            </w:r>
            <w:r w:rsidR="00491590">
              <w:rPr>
                <w:noProof/>
                <w:webHidden/>
              </w:rPr>
              <w:tab/>
            </w:r>
            <w:r w:rsidR="00491590">
              <w:rPr>
                <w:noProof/>
                <w:webHidden/>
              </w:rPr>
              <w:fldChar w:fldCharType="begin"/>
            </w:r>
            <w:r w:rsidR="00491590">
              <w:rPr>
                <w:noProof/>
                <w:webHidden/>
              </w:rPr>
              <w:instrText xml:space="preserve"> PAGEREF _Toc8824026 \h </w:instrText>
            </w:r>
            <w:r w:rsidR="00491590">
              <w:rPr>
                <w:noProof/>
                <w:webHidden/>
              </w:rPr>
            </w:r>
            <w:r w:rsidR="00491590">
              <w:rPr>
                <w:noProof/>
                <w:webHidden/>
              </w:rPr>
              <w:fldChar w:fldCharType="separate"/>
            </w:r>
            <w:r w:rsidR="008E4E22">
              <w:rPr>
                <w:noProof/>
                <w:webHidden/>
              </w:rPr>
              <w:t>36</w:t>
            </w:r>
            <w:r w:rsidR="00491590">
              <w:rPr>
                <w:noProof/>
                <w:webHidden/>
              </w:rPr>
              <w:fldChar w:fldCharType="end"/>
            </w:r>
          </w:hyperlink>
        </w:p>
        <w:p w14:paraId="0528E3A1" w14:textId="5222B3BD" w:rsidR="00491590" w:rsidRDefault="00AA3CB6">
          <w:pPr>
            <w:pStyle w:val="TOC3"/>
            <w:tabs>
              <w:tab w:val="left" w:pos="1440"/>
              <w:tab w:val="right" w:leader="dot" w:pos="9016"/>
            </w:tabs>
            <w:rPr>
              <w:noProof/>
              <w:sz w:val="24"/>
              <w:szCs w:val="24"/>
            </w:rPr>
          </w:pPr>
          <w:hyperlink w:anchor="_Toc8824027" w:history="1">
            <w:r w:rsidR="00491590" w:rsidRPr="00580016">
              <w:rPr>
                <w:rStyle w:val="Hyperlink"/>
                <w:noProof/>
              </w:rPr>
              <w:t>10.6.2</w:t>
            </w:r>
            <w:r w:rsidR="00491590">
              <w:rPr>
                <w:noProof/>
                <w:sz w:val="24"/>
                <w:szCs w:val="24"/>
              </w:rPr>
              <w:tab/>
            </w:r>
            <w:r w:rsidR="00491590" w:rsidRPr="00580016">
              <w:rPr>
                <w:rStyle w:val="Hyperlink"/>
                <w:noProof/>
              </w:rPr>
              <w:t>Board/Committee Hearing Procedures</w:t>
            </w:r>
            <w:r w:rsidR="00491590">
              <w:rPr>
                <w:noProof/>
                <w:webHidden/>
              </w:rPr>
              <w:tab/>
            </w:r>
            <w:r w:rsidR="00491590">
              <w:rPr>
                <w:noProof/>
                <w:webHidden/>
              </w:rPr>
              <w:fldChar w:fldCharType="begin"/>
            </w:r>
            <w:r w:rsidR="00491590">
              <w:rPr>
                <w:noProof/>
                <w:webHidden/>
              </w:rPr>
              <w:instrText xml:space="preserve"> PAGEREF _Toc8824027 \h </w:instrText>
            </w:r>
            <w:r w:rsidR="00491590">
              <w:rPr>
                <w:noProof/>
                <w:webHidden/>
              </w:rPr>
            </w:r>
            <w:r w:rsidR="00491590">
              <w:rPr>
                <w:noProof/>
                <w:webHidden/>
              </w:rPr>
              <w:fldChar w:fldCharType="separate"/>
            </w:r>
            <w:r w:rsidR="008E4E22">
              <w:rPr>
                <w:noProof/>
                <w:webHidden/>
              </w:rPr>
              <w:t>36</w:t>
            </w:r>
            <w:r w:rsidR="00491590">
              <w:rPr>
                <w:noProof/>
                <w:webHidden/>
              </w:rPr>
              <w:fldChar w:fldCharType="end"/>
            </w:r>
          </w:hyperlink>
        </w:p>
        <w:p w14:paraId="0CB141FA" w14:textId="406C8B5E" w:rsidR="00491590" w:rsidRDefault="00AA3CB6">
          <w:pPr>
            <w:pStyle w:val="TOC2"/>
            <w:rPr>
              <w:noProof/>
              <w:sz w:val="24"/>
              <w:szCs w:val="24"/>
            </w:rPr>
          </w:pPr>
          <w:hyperlink w:anchor="_Toc8824071" w:history="1">
            <w:r w:rsidR="00491590" w:rsidRPr="00580016">
              <w:rPr>
                <w:rStyle w:val="Hyperlink"/>
                <w:noProof/>
              </w:rPr>
              <w:t>10.7</w:t>
            </w:r>
            <w:r w:rsidR="00491590">
              <w:rPr>
                <w:noProof/>
                <w:sz w:val="24"/>
                <w:szCs w:val="24"/>
              </w:rPr>
              <w:tab/>
            </w:r>
            <w:r w:rsidR="00491590" w:rsidRPr="00580016">
              <w:rPr>
                <w:rStyle w:val="Hyperlink"/>
                <w:noProof/>
              </w:rPr>
              <w:t>E1: Record of Informal Complaint</w:t>
            </w:r>
            <w:r w:rsidR="00491590">
              <w:rPr>
                <w:noProof/>
                <w:webHidden/>
              </w:rPr>
              <w:tab/>
            </w:r>
            <w:r w:rsidR="00491590">
              <w:rPr>
                <w:noProof/>
                <w:webHidden/>
              </w:rPr>
              <w:fldChar w:fldCharType="begin"/>
            </w:r>
            <w:r w:rsidR="00491590">
              <w:rPr>
                <w:noProof/>
                <w:webHidden/>
              </w:rPr>
              <w:instrText xml:space="preserve"> PAGEREF _Toc8824071 \h </w:instrText>
            </w:r>
            <w:r w:rsidR="00491590">
              <w:rPr>
                <w:noProof/>
                <w:webHidden/>
              </w:rPr>
            </w:r>
            <w:r w:rsidR="00491590">
              <w:rPr>
                <w:noProof/>
                <w:webHidden/>
              </w:rPr>
              <w:fldChar w:fldCharType="separate"/>
            </w:r>
            <w:r w:rsidR="008E4E22">
              <w:rPr>
                <w:noProof/>
                <w:webHidden/>
              </w:rPr>
              <w:t>37</w:t>
            </w:r>
            <w:r w:rsidR="00491590">
              <w:rPr>
                <w:noProof/>
                <w:webHidden/>
              </w:rPr>
              <w:fldChar w:fldCharType="end"/>
            </w:r>
          </w:hyperlink>
        </w:p>
        <w:p w14:paraId="073CDDEB" w14:textId="5FAF98B1" w:rsidR="00491590" w:rsidRDefault="00AA3CB6">
          <w:pPr>
            <w:pStyle w:val="TOC2"/>
            <w:rPr>
              <w:noProof/>
              <w:sz w:val="24"/>
              <w:szCs w:val="24"/>
            </w:rPr>
          </w:pPr>
          <w:hyperlink w:anchor="_Toc8824072" w:history="1">
            <w:r w:rsidR="00491590" w:rsidRPr="00580016">
              <w:rPr>
                <w:rStyle w:val="Hyperlink"/>
                <w:noProof/>
              </w:rPr>
              <w:t>10.8</w:t>
            </w:r>
            <w:r w:rsidR="00491590">
              <w:rPr>
                <w:noProof/>
                <w:sz w:val="24"/>
                <w:szCs w:val="24"/>
              </w:rPr>
              <w:tab/>
            </w:r>
            <w:r w:rsidR="00491590" w:rsidRPr="00580016">
              <w:rPr>
                <w:rStyle w:val="Hyperlink"/>
                <w:noProof/>
              </w:rPr>
              <w:t>E2: Record of Formal Complaint</w:t>
            </w:r>
            <w:r w:rsidR="00491590">
              <w:rPr>
                <w:noProof/>
                <w:webHidden/>
              </w:rPr>
              <w:tab/>
            </w:r>
            <w:r w:rsidR="00491590">
              <w:rPr>
                <w:noProof/>
                <w:webHidden/>
              </w:rPr>
              <w:fldChar w:fldCharType="begin"/>
            </w:r>
            <w:r w:rsidR="00491590">
              <w:rPr>
                <w:noProof/>
                <w:webHidden/>
              </w:rPr>
              <w:instrText xml:space="preserve"> PAGEREF _Toc8824072 \h </w:instrText>
            </w:r>
            <w:r w:rsidR="00491590">
              <w:rPr>
                <w:noProof/>
                <w:webHidden/>
              </w:rPr>
            </w:r>
            <w:r w:rsidR="00491590">
              <w:rPr>
                <w:noProof/>
                <w:webHidden/>
              </w:rPr>
              <w:fldChar w:fldCharType="separate"/>
            </w:r>
            <w:r w:rsidR="008E4E22">
              <w:rPr>
                <w:noProof/>
                <w:webHidden/>
              </w:rPr>
              <w:t>38</w:t>
            </w:r>
            <w:r w:rsidR="00491590">
              <w:rPr>
                <w:noProof/>
                <w:webHidden/>
              </w:rPr>
              <w:fldChar w:fldCharType="end"/>
            </w:r>
          </w:hyperlink>
        </w:p>
        <w:p w14:paraId="451A3D3E" w14:textId="01DDD365" w:rsidR="00491590" w:rsidRDefault="00AA3CB6">
          <w:pPr>
            <w:pStyle w:val="TOC2"/>
            <w:rPr>
              <w:noProof/>
              <w:sz w:val="24"/>
              <w:szCs w:val="24"/>
            </w:rPr>
          </w:pPr>
          <w:hyperlink w:anchor="_Toc8824073" w:history="1">
            <w:r w:rsidR="00491590" w:rsidRPr="00580016">
              <w:rPr>
                <w:rStyle w:val="Hyperlink"/>
                <w:noProof/>
              </w:rPr>
              <w:t>10.9</w:t>
            </w:r>
            <w:r w:rsidR="00491590">
              <w:rPr>
                <w:noProof/>
                <w:sz w:val="24"/>
                <w:szCs w:val="24"/>
              </w:rPr>
              <w:tab/>
            </w:r>
            <w:r w:rsidR="00491590" w:rsidRPr="00580016">
              <w:rPr>
                <w:rStyle w:val="Hyperlink"/>
                <w:noProof/>
              </w:rPr>
              <w:t>E3: Procedure for Handling Allegations of Child Abuse</w:t>
            </w:r>
            <w:r w:rsidR="00491590">
              <w:rPr>
                <w:noProof/>
                <w:webHidden/>
              </w:rPr>
              <w:tab/>
            </w:r>
            <w:r w:rsidR="00491590">
              <w:rPr>
                <w:noProof/>
                <w:webHidden/>
              </w:rPr>
              <w:fldChar w:fldCharType="begin"/>
            </w:r>
            <w:r w:rsidR="00491590">
              <w:rPr>
                <w:noProof/>
                <w:webHidden/>
              </w:rPr>
              <w:instrText xml:space="preserve"> PAGEREF _Toc8824073 \h </w:instrText>
            </w:r>
            <w:r w:rsidR="00491590">
              <w:rPr>
                <w:noProof/>
                <w:webHidden/>
              </w:rPr>
            </w:r>
            <w:r w:rsidR="00491590">
              <w:rPr>
                <w:noProof/>
                <w:webHidden/>
              </w:rPr>
              <w:fldChar w:fldCharType="separate"/>
            </w:r>
            <w:r w:rsidR="008E4E22">
              <w:rPr>
                <w:noProof/>
                <w:webHidden/>
              </w:rPr>
              <w:t>41</w:t>
            </w:r>
            <w:r w:rsidR="00491590">
              <w:rPr>
                <w:noProof/>
                <w:webHidden/>
              </w:rPr>
              <w:fldChar w:fldCharType="end"/>
            </w:r>
          </w:hyperlink>
        </w:p>
        <w:p w14:paraId="1AAC414B" w14:textId="3D14013F" w:rsidR="00491590" w:rsidRDefault="00AA3CB6">
          <w:pPr>
            <w:pStyle w:val="TOC3"/>
            <w:tabs>
              <w:tab w:val="left" w:pos="1440"/>
              <w:tab w:val="right" w:leader="dot" w:pos="9016"/>
            </w:tabs>
            <w:rPr>
              <w:noProof/>
              <w:sz w:val="24"/>
              <w:szCs w:val="24"/>
            </w:rPr>
          </w:pPr>
          <w:hyperlink w:anchor="_Toc8824074" w:history="1">
            <w:r w:rsidR="00491590" w:rsidRPr="00580016">
              <w:rPr>
                <w:rStyle w:val="Hyperlink"/>
                <w:noProof/>
              </w:rPr>
              <w:t>10.9.1</w:t>
            </w:r>
            <w:r w:rsidR="00491590">
              <w:rPr>
                <w:noProof/>
                <w:sz w:val="24"/>
                <w:szCs w:val="24"/>
              </w:rPr>
              <w:tab/>
            </w:r>
            <w:r w:rsidR="00491590" w:rsidRPr="00580016">
              <w:rPr>
                <w:rStyle w:val="Hyperlink"/>
                <w:noProof/>
              </w:rPr>
              <w:t>Contact details for advice or to report al allegation of child abuse</w:t>
            </w:r>
            <w:r w:rsidR="00491590">
              <w:rPr>
                <w:noProof/>
                <w:webHidden/>
              </w:rPr>
              <w:tab/>
            </w:r>
            <w:r w:rsidR="00491590">
              <w:rPr>
                <w:noProof/>
                <w:webHidden/>
              </w:rPr>
              <w:fldChar w:fldCharType="begin"/>
            </w:r>
            <w:r w:rsidR="00491590">
              <w:rPr>
                <w:noProof/>
                <w:webHidden/>
              </w:rPr>
              <w:instrText xml:space="preserve"> PAGEREF _Toc8824074 \h </w:instrText>
            </w:r>
            <w:r w:rsidR="00491590">
              <w:rPr>
                <w:noProof/>
                <w:webHidden/>
              </w:rPr>
            </w:r>
            <w:r w:rsidR="00491590">
              <w:rPr>
                <w:noProof/>
                <w:webHidden/>
              </w:rPr>
              <w:fldChar w:fldCharType="separate"/>
            </w:r>
            <w:r w:rsidR="008E4E22">
              <w:rPr>
                <w:noProof/>
                <w:webHidden/>
              </w:rPr>
              <w:t>42</w:t>
            </w:r>
            <w:r w:rsidR="00491590">
              <w:rPr>
                <w:noProof/>
                <w:webHidden/>
              </w:rPr>
              <w:fldChar w:fldCharType="end"/>
            </w:r>
          </w:hyperlink>
        </w:p>
        <w:p w14:paraId="5D519344" w14:textId="39A0FCE4" w:rsidR="00491590" w:rsidRDefault="00AA3CB6">
          <w:pPr>
            <w:pStyle w:val="TOC2"/>
            <w:rPr>
              <w:noProof/>
              <w:sz w:val="24"/>
              <w:szCs w:val="24"/>
            </w:rPr>
          </w:pPr>
          <w:hyperlink w:anchor="_Toc8824075" w:history="1">
            <w:r w:rsidR="00491590" w:rsidRPr="00580016">
              <w:rPr>
                <w:rStyle w:val="Hyperlink"/>
                <w:noProof/>
              </w:rPr>
              <w:t>10.10</w:t>
            </w:r>
            <w:r w:rsidR="00491590">
              <w:rPr>
                <w:noProof/>
                <w:sz w:val="24"/>
                <w:szCs w:val="24"/>
              </w:rPr>
              <w:tab/>
            </w:r>
            <w:r w:rsidR="00491590" w:rsidRPr="00580016">
              <w:rPr>
                <w:rStyle w:val="Hyperlink"/>
                <w:noProof/>
              </w:rPr>
              <w:t>E4: Confidential Record of Child Abuse Allegation</w:t>
            </w:r>
            <w:r w:rsidR="00491590">
              <w:rPr>
                <w:noProof/>
                <w:webHidden/>
              </w:rPr>
              <w:tab/>
            </w:r>
            <w:r w:rsidR="00491590">
              <w:rPr>
                <w:noProof/>
                <w:webHidden/>
              </w:rPr>
              <w:fldChar w:fldCharType="begin"/>
            </w:r>
            <w:r w:rsidR="00491590">
              <w:rPr>
                <w:noProof/>
                <w:webHidden/>
              </w:rPr>
              <w:instrText xml:space="preserve"> PAGEREF _Toc8824075 \h </w:instrText>
            </w:r>
            <w:r w:rsidR="00491590">
              <w:rPr>
                <w:noProof/>
                <w:webHidden/>
              </w:rPr>
            </w:r>
            <w:r w:rsidR="00491590">
              <w:rPr>
                <w:noProof/>
                <w:webHidden/>
              </w:rPr>
              <w:fldChar w:fldCharType="separate"/>
            </w:r>
            <w:r w:rsidR="008E4E22">
              <w:rPr>
                <w:noProof/>
                <w:webHidden/>
              </w:rPr>
              <w:t>45</w:t>
            </w:r>
            <w:r w:rsidR="00491590">
              <w:rPr>
                <w:noProof/>
                <w:webHidden/>
              </w:rPr>
              <w:fldChar w:fldCharType="end"/>
            </w:r>
          </w:hyperlink>
        </w:p>
        <w:p w14:paraId="1DF89B06" w14:textId="6F0BECB0" w:rsidR="00BE2FBC" w:rsidRDefault="00BE2FBC" w:rsidP="00BC41EC">
          <w:pPr>
            <w:rPr>
              <w:b/>
              <w:bCs/>
              <w:noProof/>
            </w:rPr>
          </w:pPr>
          <w:r>
            <w:rPr>
              <w:b/>
              <w:bCs/>
              <w:noProof/>
            </w:rPr>
            <w:fldChar w:fldCharType="end"/>
          </w:r>
        </w:p>
      </w:sdtContent>
    </w:sdt>
    <w:p w14:paraId="72E25164" w14:textId="4FE2FE1E" w:rsidR="00BF3C43" w:rsidRPr="00BF3C43" w:rsidRDefault="00BF3C43" w:rsidP="00BC41EC">
      <w:pPr>
        <w:rPr>
          <w:b/>
          <w:bCs/>
          <w:noProof/>
        </w:rPr>
      </w:pPr>
      <w:r>
        <w:rPr>
          <w:b/>
          <w:bCs/>
          <w:noProof/>
        </w:rPr>
        <w:br w:type="page"/>
      </w:r>
    </w:p>
    <w:p w14:paraId="31364A38" w14:textId="66064E87" w:rsidR="00BE2FBC" w:rsidRDefault="00BE2FBC" w:rsidP="00BC41EC">
      <w:pPr>
        <w:pStyle w:val="Heading1"/>
      </w:pPr>
      <w:bookmarkStart w:id="0" w:name="_Toc8823942"/>
      <w:r>
        <w:lastRenderedPageBreak/>
        <w:t>Preface</w:t>
      </w:r>
      <w:bookmarkEnd w:id="0"/>
    </w:p>
    <w:p w14:paraId="2CAEA41F" w14:textId="3CF4E47B" w:rsidR="00BC41EC" w:rsidRDefault="0023046A" w:rsidP="002706CC">
      <w:r w:rsidRPr="0023046A">
        <w:t>The Sporting Shooters</w:t>
      </w:r>
      <w:r w:rsidR="00BC41EC">
        <w:t>’</w:t>
      </w:r>
      <w:r w:rsidRPr="0023046A">
        <w:t xml:space="preserve"> Association of Australia </w:t>
      </w:r>
      <w:r>
        <w:t xml:space="preserve">(SSAA) </w:t>
      </w:r>
      <w:r w:rsidRPr="0023046A">
        <w:t xml:space="preserve">aims </w:t>
      </w:r>
      <w:r>
        <w:t xml:space="preserve">to </w:t>
      </w:r>
      <w:r w:rsidRPr="0023046A">
        <w:t>promote and improve the role of the sporting shooter in Australia.</w:t>
      </w:r>
      <w:r>
        <w:t xml:space="preserve"> </w:t>
      </w:r>
      <w:r w:rsidRPr="0023046A">
        <w:t>T</w:t>
      </w:r>
      <w:r>
        <w:t>he SSAA also aims to</w:t>
      </w:r>
      <w:r w:rsidR="00BC41EC">
        <w:t>:</w:t>
      </w:r>
    </w:p>
    <w:p w14:paraId="5C0A4C24" w14:textId="77777777" w:rsidR="00BC41EC" w:rsidRDefault="0023046A" w:rsidP="002706CC">
      <w:pPr>
        <w:pStyle w:val="ListParagraph"/>
        <w:numPr>
          <w:ilvl w:val="0"/>
          <w:numId w:val="67"/>
        </w:numPr>
      </w:pPr>
      <w:r w:rsidRPr="0023046A">
        <w:t>help educate in the skills of hunting, shooting and proper care and safe handling of firearms</w:t>
      </w:r>
    </w:p>
    <w:p w14:paraId="6B7953C1" w14:textId="0A642724" w:rsidR="00BC41EC" w:rsidRDefault="0023046A" w:rsidP="002706CC">
      <w:pPr>
        <w:pStyle w:val="ListParagraph"/>
        <w:numPr>
          <w:ilvl w:val="0"/>
          <w:numId w:val="67"/>
        </w:numPr>
      </w:pPr>
      <w:r w:rsidRPr="0023046A">
        <w:t xml:space="preserve">encourage all members to abide by the SSAA’s Code of Conduct and </w:t>
      </w:r>
      <w:r w:rsidR="001B433D">
        <w:t xml:space="preserve">hunting </w:t>
      </w:r>
      <w:r w:rsidRPr="0023046A">
        <w:t xml:space="preserve">Rules of </w:t>
      </w:r>
      <w:r w:rsidR="00BC41EC">
        <w:t>E</w:t>
      </w:r>
      <w:r w:rsidR="00BC41EC" w:rsidRPr="0023046A">
        <w:t>tiquette</w:t>
      </w:r>
    </w:p>
    <w:p w14:paraId="0E7B6485" w14:textId="172014FC" w:rsidR="00BC41EC" w:rsidRDefault="0023046A" w:rsidP="002706CC">
      <w:pPr>
        <w:pStyle w:val="ListParagraph"/>
        <w:numPr>
          <w:ilvl w:val="0"/>
          <w:numId w:val="67"/>
        </w:numPr>
      </w:pPr>
      <w:r w:rsidRPr="0023046A">
        <w:t>support farmers, particularly in the protection of native flora and fauna</w:t>
      </w:r>
    </w:p>
    <w:p w14:paraId="607CFA3C" w14:textId="4061DFED" w:rsidR="00BC41EC" w:rsidRDefault="0023046A" w:rsidP="002706CC">
      <w:pPr>
        <w:pStyle w:val="ListParagraph"/>
        <w:numPr>
          <w:ilvl w:val="0"/>
          <w:numId w:val="67"/>
        </w:numPr>
      </w:pPr>
      <w:r w:rsidRPr="0023046A">
        <w:t>advocate game management in the Australian environment</w:t>
      </w:r>
      <w:r>
        <w:t xml:space="preserve"> </w:t>
      </w:r>
    </w:p>
    <w:p w14:paraId="7393C199" w14:textId="570EDFC0" w:rsidR="0023046A" w:rsidRDefault="0023046A" w:rsidP="002706CC">
      <w:pPr>
        <w:pStyle w:val="ListParagraph"/>
        <w:numPr>
          <w:ilvl w:val="0"/>
          <w:numId w:val="67"/>
        </w:numPr>
      </w:pPr>
      <w:r w:rsidRPr="0023046A">
        <w:t xml:space="preserve">act as an effective and credible voice, representing members to the public, community leaders and authorities. </w:t>
      </w:r>
    </w:p>
    <w:p w14:paraId="4D12CB67" w14:textId="7E550E62" w:rsidR="0023046A" w:rsidRDefault="00BC41EC" w:rsidP="002706CC">
      <w:r>
        <w:t>In addition, the</w:t>
      </w:r>
      <w:r w:rsidR="0023046A">
        <w:t xml:space="preserve"> SSAA aims to demonstrate clear commitment at the highest level in creating a safe, fair and inclusive sporting environment. This will be done through the implementation of this </w:t>
      </w:r>
      <w:r w:rsidR="004C6362">
        <w:t>M</w:t>
      </w:r>
      <w:r w:rsidR="0023046A">
        <w:t xml:space="preserve">ember </w:t>
      </w:r>
      <w:r w:rsidR="004C6362">
        <w:t>P</w:t>
      </w:r>
      <w:r w:rsidR="0023046A">
        <w:t xml:space="preserve">rotection </w:t>
      </w:r>
      <w:r w:rsidR="00CA5230">
        <w:t>Policy</w:t>
      </w:r>
      <w:r w:rsidR="0023046A">
        <w:t xml:space="preserve"> </w:t>
      </w:r>
      <w:r>
        <w:t xml:space="preserve">(MPP) </w:t>
      </w:r>
      <w:r w:rsidR="0023046A">
        <w:t xml:space="preserve">with the goal of preventing all forms of harassment, discrimination and abuse in order to promote positive behaviour and values within our </w:t>
      </w:r>
      <w:r w:rsidR="004C6362">
        <w:t>A</w:t>
      </w:r>
      <w:r w:rsidR="0023046A">
        <w:t>ssociation.</w:t>
      </w:r>
    </w:p>
    <w:p w14:paraId="0368D475" w14:textId="42F3F6CA" w:rsidR="0023046A" w:rsidRDefault="0023046A" w:rsidP="002706CC">
      <w:r>
        <w:t xml:space="preserve">This </w:t>
      </w:r>
      <w:r w:rsidR="00CA5230">
        <w:t>Policy</w:t>
      </w:r>
      <w:r>
        <w:t xml:space="preserve"> outlines codes of behaviour with which everyone associated with the SSAA is expected to abide. Inappropriate o</w:t>
      </w:r>
      <w:r w:rsidR="00B57B2A">
        <w:t>r</w:t>
      </w:r>
      <w:r>
        <w:t xml:space="preserve"> unlawful behaviour will not be tolerated by the SSAA and disciplinary action will </w:t>
      </w:r>
      <w:r w:rsidRPr="0023046A">
        <w:t>be taken against individuals</w:t>
      </w:r>
      <w:r w:rsidR="00B57B2A">
        <w:t xml:space="preserve"> by the relevant authority</w:t>
      </w:r>
      <w:r w:rsidRPr="0023046A">
        <w:t xml:space="preserve"> if there is a breach of the </w:t>
      </w:r>
      <w:r w:rsidR="00CA5230">
        <w:t>Policy</w:t>
      </w:r>
      <w:r w:rsidRPr="0023046A">
        <w:t>.</w:t>
      </w:r>
    </w:p>
    <w:p w14:paraId="367DE086" w14:textId="77777777" w:rsidR="0023046A" w:rsidRPr="0023046A" w:rsidRDefault="0023046A" w:rsidP="002706CC"/>
    <w:p w14:paraId="1A0FB118" w14:textId="02F890F6" w:rsidR="00BE2FBC" w:rsidRPr="00F14509" w:rsidRDefault="00A9763D" w:rsidP="00BC41EC">
      <w:pPr>
        <w:rPr>
          <w:color w:val="FF0000"/>
        </w:rPr>
      </w:pPr>
      <w:r>
        <w:rPr>
          <w:color w:val="FF0000"/>
        </w:rPr>
        <w:t>[</w:t>
      </w:r>
      <w:r w:rsidR="00BE2FBC" w:rsidRPr="00F14509">
        <w:rPr>
          <w:color w:val="FF0000"/>
        </w:rPr>
        <w:t>Signature of</w:t>
      </w:r>
      <w:r>
        <w:rPr>
          <w:color w:val="FF0000"/>
        </w:rPr>
        <w:t xml:space="preserve">] </w:t>
      </w:r>
      <w:r>
        <w:rPr>
          <w:color w:val="FF0000"/>
        </w:rPr>
        <w:br/>
      </w:r>
      <w:r w:rsidRPr="00A9763D">
        <w:t>Geoff Jones, 201</w:t>
      </w:r>
      <w:r w:rsidR="002706CC">
        <w:t>9</w:t>
      </w:r>
      <w:r w:rsidR="00BE2FBC" w:rsidRPr="00A9763D">
        <w:t xml:space="preserve"> </w:t>
      </w:r>
      <w:r w:rsidRPr="00A9763D">
        <w:t xml:space="preserve">National </w:t>
      </w:r>
      <w:r w:rsidR="00BE2FBC" w:rsidRPr="00A9763D">
        <w:t>President</w:t>
      </w:r>
    </w:p>
    <w:p w14:paraId="6709A482" w14:textId="35B8B521" w:rsidR="00BE2FBC" w:rsidRPr="00A9763D" w:rsidRDefault="00A9763D" w:rsidP="002706CC">
      <w:pPr>
        <w:rPr>
          <w:b/>
        </w:rPr>
      </w:pPr>
      <w:r w:rsidRPr="00A9763D">
        <w:rPr>
          <w:b/>
        </w:rPr>
        <w:t>Sporting Shooters</w:t>
      </w:r>
      <w:r w:rsidR="00B37979">
        <w:rPr>
          <w:b/>
        </w:rPr>
        <w:t>’</w:t>
      </w:r>
      <w:r w:rsidRPr="00A9763D">
        <w:rPr>
          <w:b/>
        </w:rPr>
        <w:t xml:space="preserve"> Association of Australia</w:t>
      </w:r>
    </w:p>
    <w:p w14:paraId="1AFF7693" w14:textId="74C11869" w:rsidR="00BE2FBC" w:rsidRDefault="00A9763D" w:rsidP="002706CC">
      <w:pPr>
        <w:rPr>
          <w:color w:val="FF0000"/>
        </w:rPr>
      </w:pPr>
      <w:r>
        <w:rPr>
          <w:color w:val="FF0000"/>
        </w:rPr>
        <w:t>[</w:t>
      </w:r>
      <w:r w:rsidR="00BE2FBC" w:rsidRPr="00F14509">
        <w:rPr>
          <w:color w:val="FF0000"/>
        </w:rPr>
        <w:t>Date]</w:t>
      </w:r>
    </w:p>
    <w:p w14:paraId="0412691D" w14:textId="0DB98645" w:rsidR="00BF3C43" w:rsidRDefault="00BF3C43" w:rsidP="002706CC">
      <w:pPr>
        <w:rPr>
          <w:color w:val="FF0000"/>
        </w:rPr>
      </w:pPr>
      <w:r>
        <w:rPr>
          <w:color w:val="FF0000"/>
        </w:rPr>
        <w:br w:type="page"/>
      </w:r>
    </w:p>
    <w:p w14:paraId="75778A0C" w14:textId="5F7F0FA6" w:rsidR="00F14509" w:rsidRDefault="00F14509" w:rsidP="002706CC">
      <w:pPr>
        <w:pStyle w:val="Heading1"/>
      </w:pPr>
      <w:bookmarkStart w:id="1" w:name="_Toc8823943"/>
      <w:r>
        <w:lastRenderedPageBreak/>
        <w:t>Review History</w:t>
      </w:r>
      <w:bookmarkEnd w:id="1"/>
    </w:p>
    <w:p w14:paraId="1FEB481C" w14:textId="39CDF757" w:rsidR="00F14509" w:rsidRPr="00F14509" w:rsidRDefault="00F14509" w:rsidP="002706CC">
      <w:pPr>
        <w:rPr>
          <w:rFonts w:cs="Arial"/>
          <w:b/>
          <w:sz w:val="28"/>
        </w:rPr>
      </w:pPr>
      <w:r>
        <w:rPr>
          <w:rFonts w:cs="Arial"/>
          <w:b/>
          <w:sz w:val="28"/>
        </w:rPr>
        <w:t xml:space="preserve">Review </w:t>
      </w:r>
      <w:r w:rsidRPr="00F14509">
        <w:rPr>
          <w:rFonts w:cs="Arial"/>
          <w:b/>
          <w:sz w:val="28"/>
        </w:rPr>
        <w:t xml:space="preserve">history of SSAA Member </w:t>
      </w:r>
      <w:r>
        <w:rPr>
          <w:rFonts w:cs="Arial"/>
          <w:b/>
          <w:sz w:val="28"/>
        </w:rPr>
        <w:t>Protection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839"/>
        <w:gridCol w:w="1824"/>
        <w:gridCol w:w="4284"/>
      </w:tblGrid>
      <w:tr w:rsidR="00F14509" w14:paraId="0523DDC4" w14:textId="77777777" w:rsidTr="00F14509">
        <w:tc>
          <w:tcPr>
            <w:tcW w:w="1078" w:type="dxa"/>
          </w:tcPr>
          <w:p w14:paraId="203A2DDE" w14:textId="77777777" w:rsidR="00F14509" w:rsidRDefault="00F14509" w:rsidP="002706CC">
            <w:pPr>
              <w:rPr>
                <w:rFonts w:cs="Arial"/>
                <w:b/>
                <w:i/>
                <w:szCs w:val="20"/>
              </w:rPr>
            </w:pPr>
            <w:r>
              <w:rPr>
                <w:rFonts w:cs="Arial"/>
                <w:b/>
                <w:i/>
                <w:szCs w:val="20"/>
              </w:rPr>
              <w:t>Version</w:t>
            </w:r>
          </w:p>
        </w:tc>
        <w:tc>
          <w:tcPr>
            <w:tcW w:w="1890" w:type="dxa"/>
          </w:tcPr>
          <w:p w14:paraId="72FE735D" w14:textId="77777777" w:rsidR="00F14509" w:rsidRDefault="00F14509" w:rsidP="002706CC">
            <w:pPr>
              <w:rPr>
                <w:rFonts w:cs="Arial"/>
                <w:b/>
                <w:i/>
                <w:szCs w:val="20"/>
              </w:rPr>
            </w:pPr>
            <w:r>
              <w:rPr>
                <w:rFonts w:cs="Arial"/>
                <w:b/>
                <w:i/>
                <w:szCs w:val="20"/>
              </w:rPr>
              <w:t>Date reviewed</w:t>
            </w:r>
          </w:p>
        </w:tc>
        <w:tc>
          <w:tcPr>
            <w:tcW w:w="1898" w:type="dxa"/>
          </w:tcPr>
          <w:p w14:paraId="269CAF32" w14:textId="77777777" w:rsidR="00F14509" w:rsidRDefault="00F14509" w:rsidP="002706CC">
            <w:pPr>
              <w:rPr>
                <w:rFonts w:cs="Arial"/>
                <w:b/>
                <w:i/>
                <w:szCs w:val="20"/>
              </w:rPr>
            </w:pPr>
            <w:r>
              <w:rPr>
                <w:rFonts w:cs="Arial"/>
                <w:b/>
                <w:i/>
                <w:szCs w:val="20"/>
              </w:rPr>
              <w:t>Date endorsed</w:t>
            </w:r>
          </w:p>
        </w:tc>
        <w:tc>
          <w:tcPr>
            <w:tcW w:w="4585" w:type="dxa"/>
          </w:tcPr>
          <w:p w14:paraId="63F9E71B" w14:textId="77777777" w:rsidR="00F14509" w:rsidRDefault="00F14509" w:rsidP="002706CC">
            <w:pPr>
              <w:rPr>
                <w:rFonts w:cs="Arial"/>
                <w:b/>
                <w:i/>
                <w:szCs w:val="20"/>
              </w:rPr>
            </w:pPr>
            <w:r>
              <w:rPr>
                <w:rFonts w:cs="Arial"/>
                <w:b/>
                <w:i/>
                <w:szCs w:val="20"/>
              </w:rPr>
              <w:t>Content reviewed/purpose</w:t>
            </w:r>
          </w:p>
        </w:tc>
      </w:tr>
      <w:tr w:rsidR="00F14509" w14:paraId="6179C376" w14:textId="77777777" w:rsidTr="00F14509">
        <w:tc>
          <w:tcPr>
            <w:tcW w:w="1078" w:type="dxa"/>
          </w:tcPr>
          <w:p w14:paraId="4BFF4B58" w14:textId="77777777" w:rsidR="00F14509" w:rsidRDefault="00F14509" w:rsidP="002706CC">
            <w:pPr>
              <w:rPr>
                <w:rFonts w:cs="Arial"/>
                <w:i/>
                <w:szCs w:val="20"/>
              </w:rPr>
            </w:pPr>
            <w:r>
              <w:rPr>
                <w:rFonts w:cs="Arial"/>
                <w:i/>
                <w:szCs w:val="20"/>
              </w:rPr>
              <w:t>One</w:t>
            </w:r>
          </w:p>
        </w:tc>
        <w:tc>
          <w:tcPr>
            <w:tcW w:w="1890" w:type="dxa"/>
          </w:tcPr>
          <w:p w14:paraId="1BFA5014" w14:textId="093E9556" w:rsidR="00F14509" w:rsidRDefault="00B57B2A" w:rsidP="002706CC">
            <w:pPr>
              <w:rPr>
                <w:rFonts w:cs="Arial"/>
                <w:i/>
                <w:szCs w:val="20"/>
              </w:rPr>
            </w:pPr>
            <w:r>
              <w:rPr>
                <w:rFonts w:cs="Arial"/>
                <w:i/>
                <w:szCs w:val="20"/>
              </w:rPr>
              <w:t xml:space="preserve">Draft </w:t>
            </w:r>
            <w:r w:rsidR="00F14509">
              <w:rPr>
                <w:rFonts w:cs="Arial"/>
                <w:i/>
                <w:szCs w:val="20"/>
              </w:rPr>
              <w:t xml:space="preserve">Created </w:t>
            </w:r>
            <w:r w:rsidR="00995DF7">
              <w:rPr>
                <w:rFonts w:cs="Arial"/>
                <w:i/>
                <w:szCs w:val="20"/>
              </w:rPr>
              <w:t>26.06.2018</w:t>
            </w:r>
          </w:p>
        </w:tc>
        <w:tc>
          <w:tcPr>
            <w:tcW w:w="1898" w:type="dxa"/>
          </w:tcPr>
          <w:p w14:paraId="6CDED253" w14:textId="77777777" w:rsidR="00F14509" w:rsidRDefault="00F14509" w:rsidP="002706CC">
            <w:pPr>
              <w:rPr>
                <w:rFonts w:cs="Arial"/>
                <w:i/>
                <w:szCs w:val="20"/>
              </w:rPr>
            </w:pPr>
            <w:r>
              <w:rPr>
                <w:rFonts w:cs="Arial"/>
                <w:i/>
                <w:szCs w:val="20"/>
              </w:rPr>
              <w:t>[insert month/ year endorsed]</w:t>
            </w:r>
          </w:p>
        </w:tc>
        <w:tc>
          <w:tcPr>
            <w:tcW w:w="4585" w:type="dxa"/>
          </w:tcPr>
          <w:p w14:paraId="3B37A9CC" w14:textId="3A6649F8" w:rsidR="00F14509" w:rsidRDefault="00995DF7" w:rsidP="002706CC">
            <w:pPr>
              <w:numPr>
                <w:ilvl w:val="0"/>
                <w:numId w:val="2"/>
              </w:numPr>
              <w:tabs>
                <w:tab w:val="clear" w:pos="170"/>
                <w:tab w:val="num" w:pos="401"/>
              </w:tabs>
              <w:spacing w:after="0" w:line="240" w:lineRule="auto"/>
              <w:rPr>
                <w:rFonts w:cs="Arial"/>
                <w:i/>
                <w:szCs w:val="20"/>
              </w:rPr>
            </w:pPr>
            <w:r>
              <w:rPr>
                <w:rFonts w:cs="Arial"/>
                <w:i/>
                <w:szCs w:val="20"/>
              </w:rPr>
              <w:t>Document was created.</w:t>
            </w:r>
          </w:p>
        </w:tc>
      </w:tr>
      <w:tr w:rsidR="00F14509" w14:paraId="60D7CECF" w14:textId="77777777" w:rsidTr="00F14509">
        <w:tc>
          <w:tcPr>
            <w:tcW w:w="1078" w:type="dxa"/>
          </w:tcPr>
          <w:p w14:paraId="174C633B" w14:textId="77777777" w:rsidR="00F14509" w:rsidRDefault="00F14509" w:rsidP="002706CC">
            <w:pPr>
              <w:jc w:val="both"/>
              <w:rPr>
                <w:rFonts w:cs="Arial"/>
                <w:i/>
                <w:szCs w:val="20"/>
              </w:rPr>
            </w:pPr>
            <w:r>
              <w:rPr>
                <w:rFonts w:cs="Arial"/>
                <w:i/>
                <w:szCs w:val="20"/>
              </w:rPr>
              <w:t>Two</w:t>
            </w:r>
          </w:p>
        </w:tc>
        <w:tc>
          <w:tcPr>
            <w:tcW w:w="1890" w:type="dxa"/>
          </w:tcPr>
          <w:p w14:paraId="68878E58" w14:textId="2D65835A" w:rsidR="00F14509" w:rsidRDefault="002706CC" w:rsidP="002706CC">
            <w:pPr>
              <w:jc w:val="both"/>
              <w:rPr>
                <w:rFonts w:cs="Arial"/>
                <w:i/>
                <w:szCs w:val="20"/>
              </w:rPr>
            </w:pPr>
            <w:r>
              <w:rPr>
                <w:rFonts w:cs="Arial"/>
                <w:i/>
                <w:szCs w:val="20"/>
              </w:rPr>
              <w:t>17.06.19</w:t>
            </w:r>
          </w:p>
        </w:tc>
        <w:tc>
          <w:tcPr>
            <w:tcW w:w="1898" w:type="dxa"/>
          </w:tcPr>
          <w:p w14:paraId="336CC3D9" w14:textId="77777777" w:rsidR="00F14509" w:rsidRDefault="00F14509" w:rsidP="002706CC">
            <w:pPr>
              <w:jc w:val="both"/>
              <w:rPr>
                <w:rFonts w:cs="Arial"/>
                <w:i/>
                <w:szCs w:val="20"/>
              </w:rPr>
            </w:pPr>
            <w:r>
              <w:rPr>
                <w:rFonts w:cs="Arial"/>
                <w:i/>
                <w:szCs w:val="20"/>
              </w:rPr>
              <w:t>[insert month/ year endorsed]</w:t>
            </w:r>
          </w:p>
        </w:tc>
        <w:tc>
          <w:tcPr>
            <w:tcW w:w="4585" w:type="dxa"/>
          </w:tcPr>
          <w:p w14:paraId="6EA23BAA" w14:textId="61745C94" w:rsidR="00F14509" w:rsidRDefault="002706CC" w:rsidP="00F1457F">
            <w:pPr>
              <w:numPr>
                <w:ilvl w:val="0"/>
                <w:numId w:val="2"/>
              </w:numPr>
              <w:tabs>
                <w:tab w:val="clear" w:pos="170"/>
                <w:tab w:val="num" w:pos="259"/>
              </w:tabs>
              <w:spacing w:after="0" w:line="240" w:lineRule="auto"/>
              <w:rPr>
                <w:rFonts w:cs="Arial"/>
                <w:i/>
                <w:szCs w:val="20"/>
              </w:rPr>
            </w:pPr>
            <w:r>
              <w:rPr>
                <w:rFonts w:cs="Arial"/>
                <w:i/>
                <w:szCs w:val="20"/>
              </w:rPr>
              <w:t>Edited and formatted by Tim Bannister and Jennifer Martens</w:t>
            </w:r>
          </w:p>
        </w:tc>
      </w:tr>
      <w:tr w:rsidR="00F14509" w14:paraId="3B5FC123" w14:textId="77777777" w:rsidTr="00F14509">
        <w:tc>
          <w:tcPr>
            <w:tcW w:w="1078" w:type="dxa"/>
          </w:tcPr>
          <w:p w14:paraId="5225C453" w14:textId="77777777" w:rsidR="00F14509" w:rsidRDefault="00F14509" w:rsidP="00F1457F">
            <w:pPr>
              <w:rPr>
                <w:rFonts w:cs="Arial"/>
                <w:i/>
                <w:szCs w:val="20"/>
              </w:rPr>
            </w:pPr>
            <w:r>
              <w:rPr>
                <w:rFonts w:cs="Arial"/>
                <w:i/>
                <w:szCs w:val="20"/>
              </w:rPr>
              <w:t>Three</w:t>
            </w:r>
          </w:p>
        </w:tc>
        <w:tc>
          <w:tcPr>
            <w:tcW w:w="1890" w:type="dxa"/>
          </w:tcPr>
          <w:p w14:paraId="0DE977ED" w14:textId="77777777" w:rsidR="00F14509" w:rsidRDefault="00F14509" w:rsidP="00F1457F">
            <w:pPr>
              <w:rPr>
                <w:rFonts w:cs="Arial"/>
                <w:i/>
                <w:szCs w:val="20"/>
              </w:rPr>
            </w:pPr>
            <w:r>
              <w:rPr>
                <w:rFonts w:cs="Arial"/>
                <w:i/>
                <w:szCs w:val="20"/>
              </w:rPr>
              <w:t>[insert month/year reviewed]</w:t>
            </w:r>
          </w:p>
        </w:tc>
        <w:tc>
          <w:tcPr>
            <w:tcW w:w="1898" w:type="dxa"/>
          </w:tcPr>
          <w:p w14:paraId="50AA756C" w14:textId="77777777" w:rsidR="00F14509" w:rsidRDefault="00F14509" w:rsidP="00F1457F">
            <w:pPr>
              <w:rPr>
                <w:rFonts w:cs="Arial"/>
                <w:i/>
                <w:szCs w:val="20"/>
              </w:rPr>
            </w:pPr>
            <w:r>
              <w:rPr>
                <w:rFonts w:cs="Arial"/>
                <w:i/>
                <w:szCs w:val="20"/>
              </w:rPr>
              <w:t>[insert month/ year endorsed]</w:t>
            </w:r>
          </w:p>
        </w:tc>
        <w:tc>
          <w:tcPr>
            <w:tcW w:w="4585" w:type="dxa"/>
          </w:tcPr>
          <w:p w14:paraId="36677E29" w14:textId="77777777" w:rsidR="00F14509" w:rsidRDefault="00F14509" w:rsidP="002706CC">
            <w:pPr>
              <w:numPr>
                <w:ilvl w:val="0"/>
                <w:numId w:val="2"/>
              </w:numPr>
              <w:tabs>
                <w:tab w:val="clear" w:pos="170"/>
                <w:tab w:val="num" w:pos="259"/>
              </w:tabs>
              <w:spacing w:after="0" w:line="240" w:lineRule="auto"/>
              <w:rPr>
                <w:rFonts w:cs="Arial"/>
                <w:i/>
                <w:szCs w:val="20"/>
              </w:rPr>
            </w:pPr>
            <w:r>
              <w:rPr>
                <w:rFonts w:cs="Arial"/>
                <w:i/>
                <w:szCs w:val="20"/>
              </w:rPr>
              <w:t>[insert summary of amendments]</w:t>
            </w:r>
          </w:p>
        </w:tc>
      </w:tr>
    </w:tbl>
    <w:p w14:paraId="28884832" w14:textId="1773AAAD" w:rsidR="00F14509" w:rsidRDefault="00F14509" w:rsidP="002706CC"/>
    <w:p w14:paraId="4B677E7F" w14:textId="5C6CAB32" w:rsidR="00E20958" w:rsidRDefault="00E20958" w:rsidP="002706CC"/>
    <w:p w14:paraId="08684C6E" w14:textId="7F9FF1F4" w:rsidR="00E20958" w:rsidRDefault="00E20958" w:rsidP="002706CC">
      <w:r>
        <w:br w:type="page"/>
      </w:r>
    </w:p>
    <w:p w14:paraId="18BFF121" w14:textId="585DDAAB" w:rsidR="002961E4" w:rsidRDefault="002961E4" w:rsidP="002706CC">
      <w:pPr>
        <w:pStyle w:val="Heading1"/>
      </w:pPr>
      <w:bookmarkStart w:id="2" w:name="_Toc8823944"/>
      <w:r>
        <w:lastRenderedPageBreak/>
        <w:t>Part A: National Member Protection Policy</w:t>
      </w:r>
      <w:bookmarkEnd w:id="2"/>
    </w:p>
    <w:p w14:paraId="239AAD63" w14:textId="4D1BCBEB" w:rsidR="002961E4" w:rsidRDefault="002961E4" w:rsidP="002706CC">
      <w:pPr>
        <w:pStyle w:val="Heading2"/>
      </w:pPr>
      <w:bookmarkStart w:id="3" w:name="_Toc8823945"/>
      <w:r>
        <w:t>Introduction</w:t>
      </w:r>
      <w:bookmarkEnd w:id="3"/>
    </w:p>
    <w:p w14:paraId="22AD5657" w14:textId="6CAC405C" w:rsidR="00F9489F" w:rsidRPr="00CA49E5" w:rsidRDefault="00F9489F" w:rsidP="002706CC">
      <w:pPr>
        <w:rPr>
          <w:bCs/>
          <w:iCs/>
        </w:rPr>
      </w:pPr>
      <w:r w:rsidRPr="00CA49E5">
        <w:rPr>
          <w:bCs/>
          <w:iCs/>
        </w:rPr>
        <w:t xml:space="preserve">The Sporting Shooters’ Association of Australia (SSAA) was established in 1948 in order to promote the shooting sports and protect firearm owners’ interests. Those roles remain the same today, and with more than </w:t>
      </w:r>
      <w:r w:rsidR="00BC41EC" w:rsidRPr="00CA49E5">
        <w:rPr>
          <w:bCs/>
          <w:iCs/>
        </w:rPr>
        <w:t>1</w:t>
      </w:r>
      <w:r w:rsidR="00BC41EC">
        <w:rPr>
          <w:bCs/>
          <w:iCs/>
        </w:rPr>
        <w:t>9</w:t>
      </w:r>
      <w:r w:rsidR="00B57B2A">
        <w:rPr>
          <w:bCs/>
          <w:iCs/>
        </w:rPr>
        <w:t>0</w:t>
      </w:r>
      <w:r w:rsidRPr="00CA49E5">
        <w:rPr>
          <w:bCs/>
          <w:iCs/>
        </w:rPr>
        <w:t xml:space="preserve">,000 members and more than </w:t>
      </w:r>
      <w:r w:rsidR="00BC41EC" w:rsidRPr="00CA49E5">
        <w:rPr>
          <w:bCs/>
          <w:iCs/>
        </w:rPr>
        <w:t>4</w:t>
      </w:r>
      <w:r w:rsidR="00B57B2A">
        <w:rPr>
          <w:bCs/>
          <w:iCs/>
        </w:rPr>
        <w:t>4</w:t>
      </w:r>
      <w:r w:rsidR="00BC41EC" w:rsidRPr="00CA49E5">
        <w:rPr>
          <w:bCs/>
          <w:iCs/>
        </w:rPr>
        <w:t xml:space="preserve">0 </w:t>
      </w:r>
      <w:r w:rsidRPr="00CA49E5">
        <w:rPr>
          <w:bCs/>
          <w:iCs/>
        </w:rPr>
        <w:t>clubs, the SSAA is the premier sports shooting body representing licensed owners in Australia.</w:t>
      </w:r>
    </w:p>
    <w:p w14:paraId="2241E3FA" w14:textId="3CD2ACEF" w:rsidR="00F9489F" w:rsidRPr="00CA49E5" w:rsidRDefault="00F9489F" w:rsidP="002706CC">
      <w:pPr>
        <w:rPr>
          <w:bCs/>
          <w:iCs/>
        </w:rPr>
      </w:pPr>
      <w:r w:rsidRPr="00CA49E5">
        <w:rPr>
          <w:bCs/>
          <w:iCs/>
        </w:rPr>
        <w:t xml:space="preserve">The SSAA manages </w:t>
      </w:r>
      <w:r w:rsidR="00BC41EC">
        <w:rPr>
          <w:bCs/>
          <w:iCs/>
        </w:rPr>
        <w:t>19</w:t>
      </w:r>
      <w:r w:rsidRPr="00CA49E5">
        <w:rPr>
          <w:bCs/>
          <w:iCs/>
        </w:rPr>
        <w:t xml:space="preserve"> shooting competitions - commonly referred to as ‘disciplines’ - at local, state, national and international levels. </w:t>
      </w:r>
      <w:r w:rsidR="00BC41EC">
        <w:rPr>
          <w:bCs/>
          <w:iCs/>
        </w:rPr>
        <w:t>It</w:t>
      </w:r>
      <w:r w:rsidR="00BC41EC" w:rsidRPr="00CA49E5">
        <w:rPr>
          <w:bCs/>
          <w:iCs/>
        </w:rPr>
        <w:t xml:space="preserve"> </w:t>
      </w:r>
      <w:r w:rsidR="00B57B2A">
        <w:rPr>
          <w:bCs/>
          <w:iCs/>
        </w:rPr>
        <w:t>utilises</w:t>
      </w:r>
      <w:r w:rsidRPr="00CA49E5">
        <w:rPr>
          <w:bCs/>
          <w:iCs/>
        </w:rPr>
        <w:t xml:space="preserve"> many different types of firearms, including shotguns, pistols, revolvers and rifles, in rimfire, centrefire, air and black powder configurations</w:t>
      </w:r>
      <w:r w:rsidR="00BC41EC">
        <w:rPr>
          <w:bCs/>
          <w:iCs/>
        </w:rPr>
        <w:t>. Regardless of age, gender or skill level</w:t>
      </w:r>
      <w:r w:rsidRPr="00CA49E5">
        <w:rPr>
          <w:bCs/>
          <w:iCs/>
        </w:rPr>
        <w:t xml:space="preserve">, </w:t>
      </w:r>
      <w:r w:rsidR="00BC41EC">
        <w:rPr>
          <w:bCs/>
          <w:iCs/>
        </w:rPr>
        <w:t>the SSAA</w:t>
      </w:r>
      <w:r w:rsidR="00BC41EC" w:rsidRPr="00CA49E5">
        <w:rPr>
          <w:bCs/>
          <w:iCs/>
        </w:rPr>
        <w:t xml:space="preserve"> </w:t>
      </w:r>
      <w:r w:rsidRPr="00CA49E5">
        <w:rPr>
          <w:bCs/>
          <w:iCs/>
        </w:rPr>
        <w:t>ha</w:t>
      </w:r>
      <w:r w:rsidR="00BC41EC">
        <w:rPr>
          <w:bCs/>
          <w:iCs/>
        </w:rPr>
        <w:t>s</w:t>
      </w:r>
      <w:r w:rsidRPr="00CA49E5">
        <w:rPr>
          <w:bCs/>
          <w:iCs/>
        </w:rPr>
        <w:t xml:space="preserve"> a discipline for everyone.</w:t>
      </w:r>
    </w:p>
    <w:p w14:paraId="56302EA9" w14:textId="7941144D" w:rsidR="00F9489F" w:rsidRPr="00CA49E5" w:rsidRDefault="00F9489F" w:rsidP="002706CC">
      <w:pPr>
        <w:rPr>
          <w:bCs/>
          <w:iCs/>
        </w:rPr>
      </w:pPr>
      <w:r w:rsidRPr="00CA49E5">
        <w:rPr>
          <w:bCs/>
          <w:iCs/>
        </w:rPr>
        <w:t>In addition to representing the interests of our target</w:t>
      </w:r>
      <w:r w:rsidR="00B37979">
        <w:rPr>
          <w:bCs/>
          <w:iCs/>
        </w:rPr>
        <w:t>-</w:t>
      </w:r>
      <w:r w:rsidRPr="00CA49E5">
        <w:rPr>
          <w:bCs/>
          <w:iCs/>
        </w:rPr>
        <w:t>shooting members, the SSAA promotes the ethical hunting activities of our members and the sustainable use of wildlife. We encourage all hunters to display appropriate firearm handling skills, to conduct themselves in an acceptable way and to be responsible for themselves, others and the environment.</w:t>
      </w:r>
    </w:p>
    <w:p w14:paraId="324F87C3" w14:textId="09DD75DB" w:rsidR="00F9489F" w:rsidRPr="00CA49E5" w:rsidRDefault="00F9489F" w:rsidP="002706CC">
      <w:pPr>
        <w:rPr>
          <w:bCs/>
          <w:iCs/>
        </w:rPr>
      </w:pPr>
      <w:r w:rsidRPr="00CA49E5">
        <w:rPr>
          <w:bCs/>
          <w:iCs/>
        </w:rPr>
        <w:t>The SSAA works closely with the Australian and international firearms industry and has an Australian federal parliamentary presence to liaise and communicate with Australia’s elected leaders and those departments that affect our chosen sport. The Association also has official Non-Government Organisation status within the United Nations and regularly participates in discussions with affiliated and likeminded international groups.</w:t>
      </w:r>
    </w:p>
    <w:p w14:paraId="3E6AE6EA" w14:textId="7F383BDA" w:rsidR="002961E4" w:rsidRDefault="002961E4" w:rsidP="002706CC">
      <w:pPr>
        <w:pStyle w:val="Heading2"/>
      </w:pPr>
      <w:bookmarkStart w:id="4" w:name="_Toc8823946"/>
      <w:r w:rsidRPr="002961E4">
        <w:t xml:space="preserve">Purpose of this </w:t>
      </w:r>
      <w:r w:rsidR="00CA5230">
        <w:t>Policy</w:t>
      </w:r>
      <w:bookmarkEnd w:id="4"/>
    </w:p>
    <w:p w14:paraId="4CD24AC1" w14:textId="0A1EE5DF" w:rsidR="002961E4" w:rsidRDefault="002961E4" w:rsidP="002706CC">
      <w:r>
        <w:t xml:space="preserve">This </w:t>
      </w:r>
      <w:r w:rsidR="00BC41EC">
        <w:t>n</w:t>
      </w:r>
      <w:r w:rsidRPr="00CA49E5">
        <w:t xml:space="preserve">ational Member Protection Policy </w:t>
      </w:r>
      <w:r w:rsidR="00BC41EC">
        <w:t>(‘</w:t>
      </w:r>
      <w:r w:rsidR="00B57B2A">
        <w:t>P</w:t>
      </w:r>
      <w:r>
        <w:t>olicy</w:t>
      </w:r>
      <w:r w:rsidR="00BC41EC">
        <w:t>’</w:t>
      </w:r>
      <w:r>
        <w:t>) aims to assist</w:t>
      </w:r>
      <w:r w:rsidR="00CA49E5">
        <w:t xml:space="preserve"> the SSAA</w:t>
      </w:r>
      <w:r>
        <w:t xml:space="preserve"> </w:t>
      </w:r>
      <w:r w:rsidR="00CA49E5">
        <w:t>(</w:t>
      </w:r>
      <w:r w:rsidR="00BC41EC">
        <w:t>‘</w:t>
      </w:r>
      <w:r>
        <w:t>our</w:t>
      </w:r>
      <w:r w:rsidR="00BC41EC">
        <w:t>’, ‘</w:t>
      </w:r>
      <w:r>
        <w:t>us</w:t>
      </w:r>
      <w:r w:rsidR="00BC41EC">
        <w:t xml:space="preserve">’ </w:t>
      </w:r>
      <w:r>
        <w:t xml:space="preserve">or </w:t>
      </w:r>
      <w:r w:rsidR="00BC41EC">
        <w:t>‘</w:t>
      </w:r>
      <w:r>
        <w:t>we</w:t>
      </w:r>
      <w:r w:rsidR="00BC41EC">
        <w:t xml:space="preserve">’) </w:t>
      </w:r>
      <w:r>
        <w:t xml:space="preserve">to uphold its core values and create a safe, fair and inclusive environment for everyone associated with </w:t>
      </w:r>
      <w:r w:rsidR="00BC41EC">
        <w:t xml:space="preserve">the shooting </w:t>
      </w:r>
      <w:r>
        <w:t>sport</w:t>
      </w:r>
      <w:r w:rsidR="00BC41EC">
        <w:t>s</w:t>
      </w:r>
      <w:r>
        <w:t xml:space="preserve">. It sets out our commitment to ensure that every person bound by the </w:t>
      </w:r>
      <w:r w:rsidR="00CA5230">
        <w:t>Policy</w:t>
      </w:r>
      <w:r>
        <w:t xml:space="preserve"> is treated with respect and dignity and protected from discrimination, harassment and abuse. It also seeks to ensure that everyone involved in our sport is aware of their key legal and ethical rights and responsibilities, as well as the standards of behaviour expected of them. </w:t>
      </w:r>
    </w:p>
    <w:p w14:paraId="733211A2" w14:textId="6F5232B1" w:rsidR="002961E4" w:rsidRDefault="002961E4" w:rsidP="002706CC">
      <w:r>
        <w:t xml:space="preserve">The attachments to this </w:t>
      </w:r>
      <w:r w:rsidR="00CA5230">
        <w:t>Policy</w:t>
      </w:r>
      <w:r>
        <w:t xml:space="preserve"> describe the practical steps we will take to </w:t>
      </w:r>
      <w:r w:rsidR="00B57B2A">
        <w:t xml:space="preserve">prevent </w:t>
      </w:r>
      <w:r>
        <w:t xml:space="preserve">discrimination, harassment, child abuse and other forms of inappropriate behaviour from our sport. As part of this commitment, the </w:t>
      </w:r>
      <w:r w:rsidR="00C23092">
        <w:t>P</w:t>
      </w:r>
      <w:r>
        <w:t xml:space="preserve">olicy </w:t>
      </w:r>
      <w:r w:rsidRPr="00CA49E5">
        <w:t xml:space="preserve">allows </w:t>
      </w:r>
      <w:r w:rsidR="00CA49E5" w:rsidRPr="008C47BF">
        <w:t>the SSAA</w:t>
      </w:r>
      <w:r w:rsidRPr="008C47BF">
        <w:t xml:space="preserve"> </w:t>
      </w:r>
      <w:r w:rsidRPr="00CA49E5">
        <w:t xml:space="preserve">to </w:t>
      </w:r>
      <w:r>
        <w:t xml:space="preserve">take disciplinary action against any person or organisation bound by this </w:t>
      </w:r>
      <w:r w:rsidR="00C23092">
        <w:t>P</w:t>
      </w:r>
      <w:r>
        <w:t xml:space="preserve">olicy if they breach the </w:t>
      </w:r>
      <w:r w:rsidR="00C23092">
        <w:t>P</w:t>
      </w:r>
      <w:r>
        <w:t>olicy.</w:t>
      </w:r>
    </w:p>
    <w:p w14:paraId="16F1DAFE" w14:textId="56ADFA14" w:rsidR="002961E4" w:rsidRDefault="002961E4" w:rsidP="002706CC">
      <w:r>
        <w:t xml:space="preserve">The </w:t>
      </w:r>
      <w:r w:rsidR="00C23092">
        <w:t>P</w:t>
      </w:r>
      <w:r>
        <w:t xml:space="preserve">olicy starts on </w:t>
      </w:r>
      <w:r w:rsidRPr="002961E4">
        <w:rPr>
          <w:color w:val="FF0000"/>
        </w:rPr>
        <w:t xml:space="preserve">[insert date] </w:t>
      </w:r>
      <w:r>
        <w:t xml:space="preserve">and will operate until replaced. </w:t>
      </w:r>
    </w:p>
    <w:p w14:paraId="576B0003" w14:textId="6B5FB6A4" w:rsidR="002961E4" w:rsidRDefault="002961E4" w:rsidP="002706CC">
      <w:r>
        <w:t xml:space="preserve">The current </w:t>
      </w:r>
      <w:r w:rsidR="00C23092">
        <w:t>P</w:t>
      </w:r>
      <w:r>
        <w:t>olicy and its attachments can be obtained from our website at:</w:t>
      </w:r>
    </w:p>
    <w:p w14:paraId="0E2CEBA6" w14:textId="4F121C20" w:rsidR="002961E4" w:rsidRDefault="00BC6886" w:rsidP="002706CC">
      <w:hyperlink r:id="rId10" w:history="1">
        <w:r w:rsidRPr="00727991">
          <w:rPr>
            <w:rStyle w:val="Hyperlink"/>
          </w:rPr>
          <w:t>https://ssaa.org.au</w:t>
        </w:r>
      </w:hyperlink>
    </w:p>
    <w:p w14:paraId="0D02FA41" w14:textId="73E1EA5A" w:rsidR="002961E4" w:rsidRPr="00BC6886" w:rsidRDefault="002961E4" w:rsidP="002706CC">
      <w:r w:rsidRPr="00BC6886">
        <w:lastRenderedPageBreak/>
        <w:t xml:space="preserve">This </w:t>
      </w:r>
      <w:r w:rsidR="00C23092">
        <w:t>P</w:t>
      </w:r>
      <w:r w:rsidRPr="00BC6886">
        <w:t xml:space="preserve">olicy </w:t>
      </w:r>
      <w:r w:rsidR="00BC6886" w:rsidRPr="00BC6886">
        <w:t>supports</w:t>
      </w:r>
      <w:r w:rsidR="00C23092">
        <w:t>, but is subordinate, to</w:t>
      </w:r>
      <w:r w:rsidR="00BC6886" w:rsidRPr="00BC6886">
        <w:t xml:space="preserve"> </w:t>
      </w:r>
      <w:r w:rsidR="00BC41EC">
        <w:t>MPPs</w:t>
      </w:r>
      <w:r w:rsidRPr="00BC6886">
        <w:t xml:space="preserve"> that have been adopted and implemented by our</w:t>
      </w:r>
      <w:r w:rsidR="00BC6886" w:rsidRPr="00BC6886">
        <w:t xml:space="preserve"> </w:t>
      </w:r>
      <w:r w:rsidR="00BC41EC">
        <w:t>s</w:t>
      </w:r>
      <w:r w:rsidR="00BC6886" w:rsidRPr="00BC6886">
        <w:t>tate</w:t>
      </w:r>
      <w:r w:rsidRPr="00BC6886">
        <w:t xml:space="preserve"> associations</w:t>
      </w:r>
      <w:r w:rsidR="00BC6886" w:rsidRPr="00BC6886">
        <w:t>, branches</w:t>
      </w:r>
      <w:r w:rsidRPr="00BC6886">
        <w:t xml:space="preserve"> and affiliated clubs.</w:t>
      </w:r>
    </w:p>
    <w:p w14:paraId="122D0DFF" w14:textId="760DB9A3" w:rsidR="002961E4" w:rsidRDefault="002961E4" w:rsidP="002706CC">
      <w:pPr>
        <w:pStyle w:val="Heading2"/>
      </w:pPr>
      <w:bookmarkStart w:id="5" w:name="_Toc8823947"/>
      <w:r w:rsidRPr="002961E4">
        <w:t xml:space="preserve">Who is bound by this </w:t>
      </w:r>
      <w:bookmarkEnd w:id="5"/>
      <w:r w:rsidR="001A027B">
        <w:t>policy?</w:t>
      </w:r>
    </w:p>
    <w:p w14:paraId="761AF3FF" w14:textId="68032A2B" w:rsidR="002961E4" w:rsidRDefault="001A4F87" w:rsidP="002706CC">
      <w:r w:rsidRPr="001A4F87">
        <w:t xml:space="preserve">This </w:t>
      </w:r>
      <w:r w:rsidR="00C23092">
        <w:t>P</w:t>
      </w:r>
      <w:r w:rsidRPr="001A4F87">
        <w:t xml:space="preserve">olicy should apply to as many persons as possible who are involved with the activities of </w:t>
      </w:r>
      <w:r w:rsidR="00CA49E5" w:rsidRPr="008C47BF">
        <w:t>the SSAA</w:t>
      </w:r>
      <w:r w:rsidR="00480BB2">
        <w:t xml:space="preserve"> Inc</w:t>
      </w:r>
      <w:r w:rsidRPr="008C47BF">
        <w:t xml:space="preserve">, </w:t>
      </w:r>
      <w:r w:rsidRPr="001A4F87">
        <w:t>whether they are in a paid or unpaid/voluntary capacity and including</w:t>
      </w:r>
      <w:r w:rsidR="00A9763D">
        <w:t xml:space="preserve"> but not limited to</w:t>
      </w:r>
      <w:r w:rsidRPr="001A4F87">
        <w:t>:</w:t>
      </w:r>
    </w:p>
    <w:p w14:paraId="4FA992DC" w14:textId="2E3D0B5A" w:rsidR="001A4F87" w:rsidRDefault="001A4F87" w:rsidP="002706CC">
      <w:pPr>
        <w:pStyle w:val="ListParagraph"/>
        <w:numPr>
          <w:ilvl w:val="0"/>
          <w:numId w:val="3"/>
        </w:numPr>
        <w:rPr>
          <w:rStyle w:val="zDPFiledOnBehalfOf"/>
        </w:rPr>
      </w:pPr>
      <w:r>
        <w:rPr>
          <w:rStyle w:val="zDPFiledOnBehalfOf"/>
        </w:rPr>
        <w:t>persons appointed or elected to</w:t>
      </w:r>
      <w:r w:rsidR="0090113C">
        <w:rPr>
          <w:rStyle w:val="zDPFiledOnBehalfOf"/>
        </w:rPr>
        <w:t xml:space="preserve"> national </w:t>
      </w:r>
      <w:r>
        <w:rPr>
          <w:rStyle w:val="zDPFiledOnBehalfOf"/>
        </w:rPr>
        <w:t>boards, committees and sub-committees</w:t>
      </w:r>
    </w:p>
    <w:p w14:paraId="3033019B" w14:textId="56B6258A" w:rsidR="001A4F87" w:rsidRPr="008C47BF" w:rsidRDefault="001A4F87" w:rsidP="002706CC">
      <w:pPr>
        <w:pStyle w:val="ListParagraph"/>
        <w:numPr>
          <w:ilvl w:val="0"/>
          <w:numId w:val="3"/>
        </w:numPr>
        <w:rPr>
          <w:rStyle w:val="zDPFiledOnBehalfOf"/>
        </w:rPr>
      </w:pPr>
      <w:r w:rsidRPr="008C47BF">
        <w:rPr>
          <w:rStyle w:val="zDPFiledOnBehalfOf"/>
        </w:rPr>
        <w:t xml:space="preserve">employees of </w:t>
      </w:r>
      <w:r w:rsidR="00CA49E5" w:rsidRPr="008C47BF">
        <w:rPr>
          <w:rStyle w:val="zDPFiledOnBehalfOf"/>
          <w:rFonts w:cs="Arial"/>
          <w:iCs/>
        </w:rPr>
        <w:t>the SSAA</w:t>
      </w:r>
    </w:p>
    <w:p w14:paraId="4364A17B" w14:textId="24CAFBAC" w:rsidR="001A4F87" w:rsidRDefault="001A4F87" w:rsidP="002706CC">
      <w:pPr>
        <w:pStyle w:val="ListParagraph"/>
        <w:numPr>
          <w:ilvl w:val="0"/>
          <w:numId w:val="3"/>
        </w:numPr>
        <w:rPr>
          <w:rStyle w:val="zDPFiledOnBehalfOf"/>
        </w:rPr>
      </w:pPr>
      <w:r>
        <w:rPr>
          <w:rStyle w:val="zDPFiledOnBehalfOf"/>
        </w:rPr>
        <w:t>members of th</w:t>
      </w:r>
      <w:r w:rsidRPr="008C47BF">
        <w:rPr>
          <w:rStyle w:val="zDPFiledOnBehalfOf"/>
        </w:rPr>
        <w:t xml:space="preserve">e </w:t>
      </w:r>
      <w:r w:rsidR="00CA49E5" w:rsidRPr="008C47BF">
        <w:rPr>
          <w:rStyle w:val="zDPFiledOnBehalfOf"/>
          <w:rFonts w:cs="Arial"/>
          <w:iCs/>
        </w:rPr>
        <w:t>SSAA</w:t>
      </w:r>
      <w:r w:rsidRPr="008C47BF">
        <w:rPr>
          <w:rStyle w:val="zDPFiledOnBehalfOf"/>
          <w:rFonts w:cs="Arial"/>
          <w:iCs/>
        </w:rPr>
        <w:t xml:space="preserve"> </w:t>
      </w:r>
      <w:r w:rsidRPr="008C47BF">
        <w:rPr>
          <w:rStyle w:val="zDPFiledOnBehalfOf"/>
        </w:rPr>
        <w:t>Executive</w:t>
      </w:r>
    </w:p>
    <w:p w14:paraId="162AFDA8" w14:textId="33AFC171" w:rsidR="001A4F87" w:rsidRDefault="001A4F87" w:rsidP="002706CC">
      <w:pPr>
        <w:pStyle w:val="ListParagraph"/>
        <w:numPr>
          <w:ilvl w:val="0"/>
          <w:numId w:val="3"/>
        </w:numPr>
        <w:rPr>
          <w:rStyle w:val="zDPFiledOnBehalfOf"/>
        </w:rPr>
      </w:pPr>
      <w:r>
        <w:rPr>
          <w:rStyle w:val="zDPFiledOnBehalfOf"/>
        </w:rPr>
        <w:t>support personnel, including managers</w:t>
      </w:r>
    </w:p>
    <w:p w14:paraId="5A56E979" w14:textId="789CE7C3" w:rsidR="001A4F87" w:rsidRDefault="001A4F87" w:rsidP="002706CC">
      <w:pPr>
        <w:pStyle w:val="ListParagraph"/>
        <w:numPr>
          <w:ilvl w:val="0"/>
          <w:numId w:val="3"/>
        </w:numPr>
        <w:rPr>
          <w:rStyle w:val="zDPFiledOnBehalfOf"/>
        </w:rPr>
      </w:pPr>
      <w:r>
        <w:rPr>
          <w:rStyle w:val="zDPFiledOnBehalfOf"/>
        </w:rPr>
        <w:t>coaches and assistant coaches</w:t>
      </w:r>
    </w:p>
    <w:p w14:paraId="6D751559" w14:textId="77777777" w:rsidR="00E76D26" w:rsidRDefault="00E76D26" w:rsidP="002706CC">
      <w:pPr>
        <w:pStyle w:val="ListParagraph"/>
        <w:numPr>
          <w:ilvl w:val="0"/>
          <w:numId w:val="3"/>
        </w:numPr>
        <w:rPr>
          <w:rStyle w:val="zDPFiledOnBehalfOf"/>
        </w:rPr>
      </w:pPr>
      <w:r w:rsidRPr="00E76D26">
        <w:rPr>
          <w:rStyle w:val="zDPFiledOnBehalfOf"/>
        </w:rPr>
        <w:t>athletes endorsed by SSAA Inc for international competitions</w:t>
      </w:r>
    </w:p>
    <w:p w14:paraId="6153CE6A" w14:textId="466A0CAD" w:rsidR="001A4F87" w:rsidRDefault="001A4F87" w:rsidP="002706CC">
      <w:pPr>
        <w:pStyle w:val="ListParagraph"/>
        <w:numPr>
          <w:ilvl w:val="0"/>
          <w:numId w:val="3"/>
        </w:numPr>
        <w:rPr>
          <w:rStyle w:val="zDPFiledOnBehalfOf"/>
        </w:rPr>
      </w:pPr>
      <w:r>
        <w:rPr>
          <w:rStyle w:val="zDPFiledOnBehalfOf"/>
        </w:rPr>
        <w:t xml:space="preserve">referees, </w:t>
      </w:r>
      <w:r w:rsidR="00986856">
        <w:rPr>
          <w:rStyle w:val="zDPFiledOnBehalfOf"/>
        </w:rPr>
        <w:t>range officers</w:t>
      </w:r>
      <w:r>
        <w:rPr>
          <w:rStyle w:val="zDPFiledOnBehalfOf"/>
        </w:rPr>
        <w:t xml:space="preserve"> and other officials </w:t>
      </w:r>
    </w:p>
    <w:p w14:paraId="65A9A85A" w14:textId="0F1DC9CA" w:rsidR="00D01BDA" w:rsidRPr="00D01BDA" w:rsidRDefault="00BC41EC" w:rsidP="002706CC">
      <w:pPr>
        <w:pStyle w:val="ListParagraph"/>
        <w:numPr>
          <w:ilvl w:val="0"/>
          <w:numId w:val="3"/>
        </w:numPr>
        <w:rPr>
          <w:rStyle w:val="zDPFiledOnBehalfOf"/>
        </w:rPr>
      </w:pPr>
      <w:r>
        <w:rPr>
          <w:rStyle w:val="zDPFiledOnBehalfOf"/>
        </w:rPr>
        <w:t>shooters</w:t>
      </w:r>
      <w:r w:rsidR="001A4F87">
        <w:rPr>
          <w:rStyle w:val="zDPFiledOnBehalfOf"/>
        </w:rPr>
        <w:t>, coaches, officials and other personnel participating in events and activities, including camps and training sessions, held or sanctioned by</w:t>
      </w:r>
      <w:r w:rsidR="001A4F87" w:rsidRPr="008C47BF">
        <w:rPr>
          <w:rStyle w:val="zDPFiledOnBehalfOf"/>
        </w:rPr>
        <w:t xml:space="preserve"> </w:t>
      </w:r>
      <w:r w:rsidR="00CA49E5" w:rsidRPr="008C47BF">
        <w:rPr>
          <w:rStyle w:val="zDPFiledOnBehalfOf"/>
          <w:rFonts w:cs="Arial"/>
          <w:iCs/>
        </w:rPr>
        <w:t>the SSAA</w:t>
      </w:r>
      <w:r w:rsidR="001A4F87" w:rsidRPr="0090113C">
        <w:rPr>
          <w:rStyle w:val="zDPFiledOnBehalfOf"/>
          <w:rFonts w:cs="Arial"/>
          <w:iCs/>
        </w:rPr>
        <w:t xml:space="preserve"> </w:t>
      </w:r>
    </w:p>
    <w:p w14:paraId="4EE378A9" w14:textId="523480B6" w:rsidR="001A4F87" w:rsidRPr="0090113C" w:rsidRDefault="00BC41EC" w:rsidP="002706CC">
      <w:pPr>
        <w:pStyle w:val="ListParagraph"/>
        <w:numPr>
          <w:ilvl w:val="0"/>
          <w:numId w:val="3"/>
        </w:numPr>
        <w:rPr>
          <w:rStyle w:val="zDPFiledOnBehalfOf"/>
        </w:rPr>
      </w:pPr>
      <w:r>
        <w:rPr>
          <w:rStyle w:val="zDPFiledOnBehalfOf"/>
          <w:rFonts w:cs="Arial"/>
          <w:iCs/>
        </w:rPr>
        <w:t>p</w:t>
      </w:r>
      <w:r w:rsidRPr="00D01BDA">
        <w:rPr>
          <w:rStyle w:val="zDPFiledOnBehalfOf"/>
          <w:rFonts w:cs="Arial"/>
          <w:iCs/>
        </w:rPr>
        <w:t>arents</w:t>
      </w:r>
      <w:r w:rsidR="00D01BDA" w:rsidRPr="00D01BDA">
        <w:rPr>
          <w:rStyle w:val="zDPFiledOnBehalfOf"/>
          <w:rFonts w:cs="Arial"/>
          <w:iCs/>
        </w:rPr>
        <w:t>, guardians, spectators and sponsors</w:t>
      </w:r>
      <w:r w:rsidR="00B37979">
        <w:rPr>
          <w:rStyle w:val="zDPFiledOnBehalfOf"/>
          <w:rFonts w:cs="Arial"/>
          <w:iCs/>
        </w:rPr>
        <w:t>,</w:t>
      </w:r>
      <w:r w:rsidR="00D01BDA" w:rsidRPr="00D01BDA">
        <w:rPr>
          <w:rStyle w:val="zDPFiledOnBehalfOf"/>
          <w:rFonts w:cs="Arial"/>
          <w:iCs/>
        </w:rPr>
        <w:t xml:space="preserve"> to the full extent that is possible</w:t>
      </w:r>
    </w:p>
    <w:p w14:paraId="11D0ED0F" w14:textId="433AB217" w:rsidR="001A4F87" w:rsidRPr="0090113C" w:rsidRDefault="001A4F87" w:rsidP="002706CC">
      <w:pPr>
        <w:pStyle w:val="ListParagraph"/>
        <w:numPr>
          <w:ilvl w:val="0"/>
          <w:numId w:val="3"/>
        </w:numPr>
        <w:rPr>
          <w:rStyle w:val="zDPFiledOnBehalfOf"/>
        </w:rPr>
      </w:pPr>
      <w:r w:rsidRPr="0090113C">
        <w:rPr>
          <w:rStyle w:val="zDPFiledOnBehalfOf"/>
        </w:rPr>
        <w:t>any other person</w:t>
      </w:r>
      <w:r w:rsidR="0090113C" w:rsidRPr="0090113C">
        <w:rPr>
          <w:rStyle w:val="zDPFiledOnBehalfOf"/>
        </w:rPr>
        <w:t xml:space="preserve"> representing the SSAA</w:t>
      </w:r>
      <w:r w:rsidRPr="0090113C">
        <w:rPr>
          <w:rStyle w:val="zDPFiledOnBehalfOf"/>
          <w:iCs/>
        </w:rPr>
        <w:t xml:space="preserve"> </w:t>
      </w:r>
      <w:r w:rsidR="0090113C">
        <w:rPr>
          <w:rStyle w:val="zDPFiledOnBehalfOf"/>
          <w:iCs/>
        </w:rPr>
        <w:t xml:space="preserve">to </w:t>
      </w:r>
      <w:r w:rsidRPr="0090113C">
        <w:rPr>
          <w:rStyle w:val="zDPFiledOnBehalfOf"/>
          <w:iCs/>
        </w:rPr>
        <w:t xml:space="preserve">whom the </w:t>
      </w:r>
      <w:r w:rsidR="00C23092">
        <w:rPr>
          <w:rStyle w:val="zDPFiledOnBehalfOf"/>
          <w:iCs/>
        </w:rPr>
        <w:t>P</w:t>
      </w:r>
      <w:r w:rsidRPr="0090113C">
        <w:rPr>
          <w:rStyle w:val="zDPFiledOnBehalfOf"/>
          <w:iCs/>
        </w:rPr>
        <w:t>olicy may apply.</w:t>
      </w:r>
    </w:p>
    <w:p w14:paraId="194E71E5" w14:textId="464F1EC7" w:rsidR="00612180" w:rsidRPr="0090113C" w:rsidRDefault="00612180" w:rsidP="002706CC">
      <w:pPr>
        <w:ind w:right="-263"/>
        <w:rPr>
          <w:rStyle w:val="zDPFiledOnBehalfOf"/>
          <w:iCs/>
        </w:rPr>
      </w:pPr>
      <w:r w:rsidRPr="0090113C">
        <w:rPr>
          <w:rStyle w:val="zDPFiledOnBehalfOf"/>
          <w:iCs/>
        </w:rPr>
        <w:t xml:space="preserve">This </w:t>
      </w:r>
      <w:r w:rsidR="00C23092">
        <w:rPr>
          <w:rStyle w:val="zDPFiledOnBehalfOf"/>
          <w:iCs/>
        </w:rPr>
        <w:t>P</w:t>
      </w:r>
      <w:r w:rsidRPr="0090113C">
        <w:rPr>
          <w:rStyle w:val="zDPFiledOnBehalfOf"/>
          <w:iCs/>
        </w:rPr>
        <w:t xml:space="preserve">olicy will continue to apply to a person even after he or she has stopped their </w:t>
      </w:r>
      <w:r w:rsidR="00C23092">
        <w:rPr>
          <w:rStyle w:val="zDPFiledOnBehalfOf"/>
          <w:iCs/>
        </w:rPr>
        <w:t>a</w:t>
      </w:r>
      <w:r w:rsidRPr="0090113C">
        <w:rPr>
          <w:rStyle w:val="zDPFiledOnBehalfOf"/>
          <w:iCs/>
        </w:rPr>
        <w:t xml:space="preserve">ssociation or employment with </w:t>
      </w:r>
      <w:r w:rsidR="00CA49E5" w:rsidRPr="0090113C">
        <w:rPr>
          <w:rStyle w:val="zDPFiledOnBehalfOf"/>
          <w:iCs/>
        </w:rPr>
        <w:t>the SSAA</w:t>
      </w:r>
      <w:r w:rsidRPr="0090113C">
        <w:rPr>
          <w:rStyle w:val="zDPFiledOnBehalfOf"/>
          <w:iCs/>
        </w:rPr>
        <w:t>, if disciplinary action against that person has begun.</w:t>
      </w:r>
    </w:p>
    <w:p w14:paraId="624A6A46" w14:textId="001DF9E9" w:rsidR="00612180" w:rsidRPr="00602893" w:rsidRDefault="00612180" w:rsidP="002706CC">
      <w:pPr>
        <w:pStyle w:val="Heading2"/>
        <w:rPr>
          <w:rStyle w:val="zDPFiledOnBehalfOf"/>
          <w:rFonts w:asciiTheme="minorHAnsi" w:eastAsiaTheme="minorEastAsia" w:hAnsiTheme="minorHAnsi" w:cstheme="minorBidi"/>
          <w:b w:val="0"/>
          <w:bCs w:val="0"/>
          <w:smallCaps w:val="0"/>
          <w:color w:val="auto"/>
          <w:sz w:val="22"/>
          <w:szCs w:val="22"/>
        </w:rPr>
      </w:pPr>
      <w:bookmarkStart w:id="6" w:name="_Toc8823948"/>
      <w:bookmarkStart w:id="7" w:name="_Toc8823949"/>
      <w:bookmarkStart w:id="8" w:name="_Toc8823950"/>
      <w:bookmarkStart w:id="9" w:name="_Toc8823951"/>
      <w:bookmarkEnd w:id="6"/>
      <w:bookmarkEnd w:id="7"/>
      <w:bookmarkEnd w:id="8"/>
      <w:r w:rsidRPr="00602893">
        <w:rPr>
          <w:rStyle w:val="zDPFiledOnBehalfOf"/>
          <w:color w:val="auto"/>
        </w:rPr>
        <w:t>Organisational responsibilities</w:t>
      </w:r>
      <w:bookmarkEnd w:id="9"/>
    </w:p>
    <w:p w14:paraId="561EEFF4" w14:textId="7AD517D1" w:rsidR="00612180" w:rsidRDefault="00C23092" w:rsidP="002706CC">
      <w:pPr>
        <w:rPr>
          <w:rStyle w:val="zDPFiledOnBehalfOf"/>
          <w:rFonts w:asciiTheme="majorHAnsi" w:eastAsiaTheme="majorEastAsia" w:hAnsiTheme="majorHAnsi" w:cs="Arial"/>
          <w:b/>
          <w:bCs/>
          <w:smallCaps/>
          <w:color w:val="000000" w:themeColor="text1"/>
          <w:sz w:val="28"/>
          <w:szCs w:val="20"/>
        </w:rPr>
      </w:pPr>
      <w:r>
        <w:rPr>
          <w:rStyle w:val="zDPFiledOnBehalfOf"/>
          <w:rFonts w:cs="Arial"/>
          <w:szCs w:val="20"/>
        </w:rPr>
        <w:t>On adoption of this MPP, t</w:t>
      </w:r>
      <w:r w:rsidR="0090113C">
        <w:rPr>
          <w:rStyle w:val="zDPFiledOnBehalfOf"/>
          <w:rFonts w:cs="Arial"/>
          <w:szCs w:val="20"/>
        </w:rPr>
        <w:t xml:space="preserve">he SSAA and its </w:t>
      </w:r>
      <w:r w:rsidR="00E92BB4">
        <w:rPr>
          <w:rStyle w:val="zDPFiledOnBehalfOf"/>
          <w:rFonts w:cs="Arial"/>
          <w:szCs w:val="20"/>
        </w:rPr>
        <w:t>affiliates</w:t>
      </w:r>
      <w:r w:rsidR="0090113C">
        <w:rPr>
          <w:rStyle w:val="zDPFiledOnBehalfOf"/>
          <w:rFonts w:cs="Arial"/>
          <w:szCs w:val="20"/>
        </w:rPr>
        <w:t xml:space="preserve">, </w:t>
      </w:r>
      <w:r w:rsidR="00E92BB4">
        <w:rPr>
          <w:rStyle w:val="zDPFiledOnBehalfOf"/>
          <w:rFonts w:cs="Arial"/>
          <w:szCs w:val="20"/>
        </w:rPr>
        <w:t>branches</w:t>
      </w:r>
      <w:r w:rsidR="0090113C">
        <w:rPr>
          <w:rStyle w:val="zDPFiledOnBehalfOf"/>
          <w:rFonts w:cs="Arial"/>
          <w:szCs w:val="20"/>
        </w:rPr>
        <w:t xml:space="preserve">, and </w:t>
      </w:r>
      <w:r w:rsidR="00E92BB4">
        <w:rPr>
          <w:rStyle w:val="zDPFiledOnBehalfOf"/>
          <w:rFonts w:cs="Arial"/>
          <w:szCs w:val="20"/>
        </w:rPr>
        <w:t>clubs</w:t>
      </w:r>
      <w:r>
        <w:rPr>
          <w:rStyle w:val="zDPFiledOnBehalfOf"/>
          <w:rFonts w:cs="Arial"/>
          <w:szCs w:val="20"/>
        </w:rPr>
        <w:t xml:space="preserve"> should</w:t>
      </w:r>
      <w:r w:rsidR="00612180">
        <w:rPr>
          <w:rStyle w:val="zDPFiledOnBehalfOf"/>
          <w:rFonts w:cs="Arial"/>
          <w:szCs w:val="20"/>
        </w:rPr>
        <w:t>:</w:t>
      </w:r>
    </w:p>
    <w:p w14:paraId="7BE8506F" w14:textId="77D5DD02" w:rsidR="00612180" w:rsidRPr="00612180" w:rsidRDefault="00612180" w:rsidP="002706CC">
      <w:pPr>
        <w:pStyle w:val="ListParagraph"/>
        <w:numPr>
          <w:ilvl w:val="0"/>
          <w:numId w:val="6"/>
        </w:numPr>
        <w:tabs>
          <w:tab w:val="left" w:pos="142"/>
          <w:tab w:val="left" w:pos="851"/>
        </w:tabs>
        <w:rPr>
          <w:rStyle w:val="zDPFiledOnBehalfOf"/>
          <w:rFonts w:cs="Arial"/>
        </w:rPr>
      </w:pPr>
      <w:r w:rsidRPr="00612180">
        <w:rPr>
          <w:rStyle w:val="zDPFiledOnBehalfOf"/>
          <w:rFonts w:cs="Arial"/>
        </w:rPr>
        <w:t xml:space="preserve">implement and comply with this </w:t>
      </w:r>
      <w:r w:rsidR="00CA5230">
        <w:rPr>
          <w:rStyle w:val="zDPFiledOnBehalfOf"/>
          <w:rFonts w:cs="Arial"/>
        </w:rPr>
        <w:t>Policy</w:t>
      </w:r>
    </w:p>
    <w:p w14:paraId="1A62A8A3" w14:textId="628C99C0" w:rsidR="00612180" w:rsidRPr="00612180" w:rsidRDefault="00612180" w:rsidP="002706CC">
      <w:pPr>
        <w:pStyle w:val="ListParagraph"/>
        <w:numPr>
          <w:ilvl w:val="0"/>
          <w:numId w:val="6"/>
        </w:numPr>
        <w:rPr>
          <w:rStyle w:val="zDPFiledOnBehalfOf"/>
          <w:rFonts w:cs="Arial"/>
        </w:rPr>
      </w:pPr>
      <w:r w:rsidRPr="00612180">
        <w:rPr>
          <w:rStyle w:val="zDPFiledOnBehalfOf"/>
          <w:rFonts w:cs="Arial"/>
        </w:rPr>
        <w:t xml:space="preserve">ensure that this </w:t>
      </w:r>
      <w:r w:rsidR="00CA5230">
        <w:rPr>
          <w:rStyle w:val="zDPFiledOnBehalfOf"/>
          <w:rFonts w:cs="Arial"/>
        </w:rPr>
        <w:t>Policy</w:t>
      </w:r>
      <w:r w:rsidRPr="00612180">
        <w:rPr>
          <w:rStyle w:val="zDPFiledOnBehalfOf"/>
          <w:rFonts w:cs="Arial"/>
        </w:rPr>
        <w:t xml:space="preserve"> is enforceable</w:t>
      </w:r>
    </w:p>
    <w:p w14:paraId="55EC47DC" w14:textId="7B85D2E7" w:rsidR="00612180" w:rsidRPr="00612180" w:rsidRDefault="00612180" w:rsidP="002706CC">
      <w:pPr>
        <w:pStyle w:val="ListParagraph"/>
        <w:numPr>
          <w:ilvl w:val="0"/>
          <w:numId w:val="6"/>
        </w:numPr>
        <w:rPr>
          <w:rStyle w:val="zDPFiledOnBehalfOf"/>
          <w:rFonts w:cs="Arial"/>
        </w:rPr>
      </w:pPr>
      <w:r w:rsidRPr="00612180">
        <w:rPr>
          <w:rStyle w:val="zDPFiledOnBehalfOf"/>
          <w:rFonts w:cs="Arial"/>
        </w:rPr>
        <w:t xml:space="preserve">publish, distribute and promote this </w:t>
      </w:r>
      <w:r w:rsidR="00CA5230">
        <w:rPr>
          <w:rStyle w:val="zDPFiledOnBehalfOf"/>
          <w:rFonts w:cs="Arial"/>
        </w:rPr>
        <w:t>Policy</w:t>
      </w:r>
      <w:r w:rsidRPr="00612180">
        <w:rPr>
          <w:rStyle w:val="zDPFiledOnBehalfOf"/>
          <w:rFonts w:cs="Arial"/>
        </w:rPr>
        <w:t xml:space="preserve"> and the consequences of any breaches of the </w:t>
      </w:r>
      <w:r w:rsidR="00CA5230">
        <w:rPr>
          <w:rStyle w:val="zDPFiledOnBehalfOf"/>
          <w:rFonts w:cs="Arial"/>
        </w:rPr>
        <w:t>Policy</w:t>
      </w:r>
    </w:p>
    <w:p w14:paraId="648DAA2C" w14:textId="28C7B9DC" w:rsidR="00612180" w:rsidRPr="00612180" w:rsidRDefault="00612180" w:rsidP="002706CC">
      <w:pPr>
        <w:pStyle w:val="ListParagraph"/>
        <w:numPr>
          <w:ilvl w:val="0"/>
          <w:numId w:val="6"/>
        </w:numPr>
        <w:rPr>
          <w:rStyle w:val="zDPFiledOnBehalfOf"/>
          <w:rFonts w:cs="Arial"/>
        </w:rPr>
      </w:pPr>
      <w:r w:rsidRPr="00612180">
        <w:rPr>
          <w:rStyle w:val="zDPFiledOnBehalfOf"/>
          <w:rFonts w:cs="Arial"/>
        </w:rPr>
        <w:t>promote and model appropriate standards of behaviour at all times</w:t>
      </w:r>
    </w:p>
    <w:p w14:paraId="29C63F5D" w14:textId="57F8E75F" w:rsidR="00612180" w:rsidRPr="00612180" w:rsidRDefault="00612180" w:rsidP="002706CC">
      <w:pPr>
        <w:pStyle w:val="ListParagraph"/>
        <w:numPr>
          <w:ilvl w:val="0"/>
          <w:numId w:val="6"/>
        </w:numPr>
        <w:rPr>
          <w:rStyle w:val="zDPFiledOnBehalfOf"/>
          <w:rFonts w:cs="Arial"/>
        </w:rPr>
      </w:pPr>
      <w:r w:rsidRPr="00612180">
        <w:rPr>
          <w:rStyle w:val="zDPFiledOnBehalfOf"/>
          <w:rFonts w:cs="Arial"/>
        </w:rPr>
        <w:t xml:space="preserve">deal with any complaints made under this </w:t>
      </w:r>
      <w:r w:rsidR="00CA5230">
        <w:rPr>
          <w:rStyle w:val="zDPFiledOnBehalfOf"/>
          <w:rFonts w:cs="Arial"/>
        </w:rPr>
        <w:t>Policy</w:t>
      </w:r>
      <w:r w:rsidRPr="00612180">
        <w:rPr>
          <w:rStyle w:val="zDPFiledOnBehalfOf"/>
          <w:rFonts w:cs="Arial"/>
        </w:rPr>
        <w:t xml:space="preserve"> in an appropriate manner</w:t>
      </w:r>
    </w:p>
    <w:p w14:paraId="3579A369" w14:textId="02D1004E" w:rsidR="00612180" w:rsidRPr="00612180" w:rsidRDefault="00612180" w:rsidP="002706CC">
      <w:pPr>
        <w:pStyle w:val="ListParagraph"/>
        <w:numPr>
          <w:ilvl w:val="0"/>
          <w:numId w:val="6"/>
        </w:numPr>
        <w:rPr>
          <w:rStyle w:val="zDPFiledOnBehalfOf"/>
          <w:rFonts w:cs="Arial"/>
        </w:rPr>
      </w:pPr>
      <w:r w:rsidRPr="00612180">
        <w:rPr>
          <w:rStyle w:val="zDPFiledOnBehalfOf"/>
          <w:rFonts w:cs="Arial"/>
        </w:rPr>
        <w:t xml:space="preserve">deal with any breaches of this </w:t>
      </w:r>
      <w:r w:rsidR="00C23092">
        <w:rPr>
          <w:rStyle w:val="zDPFiledOnBehalfOf"/>
          <w:rFonts w:cs="Arial"/>
        </w:rPr>
        <w:t>P</w:t>
      </w:r>
      <w:r w:rsidRPr="00612180">
        <w:rPr>
          <w:rStyle w:val="zDPFiledOnBehalfOf"/>
          <w:rFonts w:cs="Arial"/>
        </w:rPr>
        <w:t>olicy in an appropriate manner</w:t>
      </w:r>
    </w:p>
    <w:p w14:paraId="167EB7B5" w14:textId="27056D2E" w:rsidR="00612180" w:rsidRPr="00612180" w:rsidRDefault="00612180" w:rsidP="002706CC">
      <w:pPr>
        <w:pStyle w:val="ListParagraph"/>
        <w:numPr>
          <w:ilvl w:val="0"/>
          <w:numId w:val="6"/>
        </w:numPr>
        <w:rPr>
          <w:rStyle w:val="zDPFiledOnBehalfOf"/>
          <w:rFonts w:cs="Arial"/>
        </w:rPr>
      </w:pPr>
      <w:r w:rsidRPr="00612180">
        <w:rPr>
          <w:rStyle w:val="zDPFiledOnBehalfOf"/>
          <w:rFonts w:cs="Arial"/>
        </w:rPr>
        <w:t xml:space="preserve">recognise and enforce any penalty imposed under this </w:t>
      </w:r>
      <w:r w:rsidR="00C23092">
        <w:rPr>
          <w:rStyle w:val="zDPFiledOnBehalfOf"/>
          <w:rFonts w:cs="Arial"/>
        </w:rPr>
        <w:t>P</w:t>
      </w:r>
      <w:r w:rsidRPr="00612180">
        <w:rPr>
          <w:rStyle w:val="zDPFiledOnBehalfOf"/>
          <w:rFonts w:cs="Arial"/>
        </w:rPr>
        <w:t>olicy</w:t>
      </w:r>
    </w:p>
    <w:p w14:paraId="165A55F3" w14:textId="54524685" w:rsidR="00612180" w:rsidRPr="00612180" w:rsidRDefault="00612180" w:rsidP="002706CC">
      <w:pPr>
        <w:pStyle w:val="ListParagraph"/>
        <w:numPr>
          <w:ilvl w:val="0"/>
          <w:numId w:val="6"/>
        </w:numPr>
        <w:tabs>
          <w:tab w:val="left" w:pos="851"/>
        </w:tabs>
        <w:rPr>
          <w:rStyle w:val="zDPFiledOnBehalfOf"/>
          <w:rFonts w:cs="Arial"/>
        </w:rPr>
      </w:pPr>
      <w:r w:rsidRPr="00612180">
        <w:rPr>
          <w:rStyle w:val="zDPFiledOnBehalfOf"/>
          <w:rFonts w:cs="Arial"/>
        </w:rPr>
        <w:t xml:space="preserve">ensure that a copy of this </w:t>
      </w:r>
      <w:r w:rsidR="00CA5230">
        <w:rPr>
          <w:rStyle w:val="zDPFiledOnBehalfOf"/>
          <w:rFonts w:cs="Arial"/>
        </w:rPr>
        <w:t>Policy</w:t>
      </w:r>
      <w:r w:rsidRPr="00612180">
        <w:rPr>
          <w:rStyle w:val="zDPFiledOnBehalfOf"/>
          <w:rFonts w:cs="Arial"/>
        </w:rPr>
        <w:t xml:space="preserve"> is available or accessible to all people and organisations to whom this </w:t>
      </w:r>
      <w:r w:rsidR="00CA5230">
        <w:rPr>
          <w:rStyle w:val="zDPFiledOnBehalfOf"/>
          <w:rFonts w:cs="Arial"/>
        </w:rPr>
        <w:t>Policy</w:t>
      </w:r>
      <w:r w:rsidRPr="00612180">
        <w:rPr>
          <w:rStyle w:val="zDPFiledOnBehalfOf"/>
          <w:rFonts w:cs="Arial"/>
        </w:rPr>
        <w:t xml:space="preserve"> applies</w:t>
      </w:r>
    </w:p>
    <w:p w14:paraId="22A011C9" w14:textId="032AC2D9" w:rsidR="00612180" w:rsidRPr="00612180" w:rsidRDefault="00612180" w:rsidP="002706CC">
      <w:pPr>
        <w:pStyle w:val="ListParagraph"/>
        <w:numPr>
          <w:ilvl w:val="0"/>
          <w:numId w:val="6"/>
        </w:numPr>
        <w:rPr>
          <w:rStyle w:val="zDPFiledOnBehalfOf"/>
          <w:rFonts w:cs="Arial"/>
        </w:rPr>
      </w:pPr>
      <w:r w:rsidRPr="00612180">
        <w:rPr>
          <w:rStyle w:val="zDPFiledOnBehalfOf"/>
          <w:rFonts w:cs="Arial"/>
        </w:rPr>
        <w:t xml:space="preserve">use appropriately trained people to receive and manage complaints and allegations of inappropriate </w:t>
      </w:r>
      <w:r w:rsidRPr="00A9763D">
        <w:rPr>
          <w:rStyle w:val="zDPFiledOnBehalfOf"/>
          <w:rFonts w:cs="Arial"/>
        </w:rPr>
        <w:t xml:space="preserve">behaviour </w:t>
      </w:r>
      <w:r w:rsidRPr="00F1457F">
        <w:rPr>
          <w:rStyle w:val="zDPFiledOnBehalfOf"/>
          <w:rFonts w:cs="Arial"/>
          <w:iCs/>
        </w:rPr>
        <w:t>[e.g. Member Protection Information Officers]</w:t>
      </w:r>
    </w:p>
    <w:p w14:paraId="47952A9F" w14:textId="7368504D" w:rsidR="001A4F87" w:rsidRDefault="00612180" w:rsidP="002706CC">
      <w:pPr>
        <w:pStyle w:val="ListParagraph"/>
        <w:numPr>
          <w:ilvl w:val="0"/>
          <w:numId w:val="6"/>
        </w:numPr>
        <w:rPr>
          <w:rStyle w:val="zDPFiledOnBehalfOf"/>
          <w:rFonts w:cs="Arial"/>
        </w:rPr>
      </w:pPr>
      <w:r w:rsidRPr="00612180">
        <w:rPr>
          <w:rStyle w:val="zDPFiledOnBehalfOf"/>
          <w:rFonts w:cs="Arial"/>
        </w:rPr>
        <w:t xml:space="preserve">monitor and review this </w:t>
      </w:r>
      <w:r w:rsidR="00CA5230">
        <w:rPr>
          <w:rStyle w:val="zDPFiledOnBehalfOf"/>
          <w:rFonts w:cs="Arial"/>
        </w:rPr>
        <w:t>Policy</w:t>
      </w:r>
      <w:r w:rsidRPr="00612180">
        <w:rPr>
          <w:rStyle w:val="zDPFiledOnBehalfOf"/>
          <w:rFonts w:cs="Arial"/>
        </w:rPr>
        <w:t xml:space="preserve"> at least annually.</w:t>
      </w:r>
    </w:p>
    <w:p w14:paraId="5DBD05D1" w14:textId="397C33BB" w:rsidR="00602893" w:rsidRDefault="00602893" w:rsidP="002706CC">
      <w:pPr>
        <w:pStyle w:val="Heading2"/>
      </w:pPr>
      <w:bookmarkStart w:id="10" w:name="_Toc8823952"/>
      <w:r w:rsidRPr="00602893">
        <w:t>Individual responsibilities</w:t>
      </w:r>
      <w:bookmarkEnd w:id="10"/>
    </w:p>
    <w:p w14:paraId="219714C9" w14:textId="03DDA113" w:rsidR="00602893" w:rsidRDefault="00602893" w:rsidP="002706CC">
      <w:r>
        <w:t xml:space="preserve">Individuals bound by this </w:t>
      </w:r>
      <w:r w:rsidR="00CA5230">
        <w:t>Policy</w:t>
      </w:r>
      <w:r>
        <w:t xml:space="preserve"> must:</w:t>
      </w:r>
    </w:p>
    <w:p w14:paraId="3C052C26" w14:textId="0389C106" w:rsidR="00602893" w:rsidRDefault="00602893" w:rsidP="002706CC">
      <w:pPr>
        <w:pStyle w:val="ListParagraph"/>
        <w:numPr>
          <w:ilvl w:val="0"/>
          <w:numId w:val="7"/>
        </w:numPr>
      </w:pPr>
      <w:r>
        <w:t xml:space="preserve">make themselves aware of the contents of this </w:t>
      </w:r>
      <w:r w:rsidR="00CA5230">
        <w:t>Policy</w:t>
      </w:r>
    </w:p>
    <w:p w14:paraId="2D7B926F" w14:textId="71B39F6C" w:rsidR="00602893" w:rsidRDefault="00602893" w:rsidP="002706CC">
      <w:pPr>
        <w:pStyle w:val="ListParagraph"/>
        <w:numPr>
          <w:ilvl w:val="0"/>
          <w:numId w:val="7"/>
        </w:numPr>
      </w:pPr>
      <w:r>
        <w:lastRenderedPageBreak/>
        <w:t xml:space="preserve">comply with all relevant provisions of the </w:t>
      </w:r>
      <w:r w:rsidR="00CA5230">
        <w:t>Policy</w:t>
      </w:r>
      <w:r>
        <w:t xml:space="preserve">, including any codes of conduct and the steps for making a complaint or reporting possible child abuse set out in this </w:t>
      </w:r>
      <w:r w:rsidR="00CA5230">
        <w:t>Policy</w:t>
      </w:r>
    </w:p>
    <w:p w14:paraId="78AD83FD" w14:textId="4DE89B54" w:rsidR="00602893" w:rsidRDefault="00602893" w:rsidP="002706CC">
      <w:pPr>
        <w:pStyle w:val="ListParagraph"/>
        <w:numPr>
          <w:ilvl w:val="0"/>
          <w:numId w:val="7"/>
        </w:numPr>
      </w:pPr>
      <w:r>
        <w:t xml:space="preserve">consent to the screening requirements set out in this </w:t>
      </w:r>
      <w:r w:rsidR="00CA5230">
        <w:t>Policy</w:t>
      </w:r>
      <w:r>
        <w:t>, and any state/territory Working with Children Checks if the person holds or applies for a role that involves regular unsupervised contact with a child or young person under the age of 18 or where otherwise required by law</w:t>
      </w:r>
    </w:p>
    <w:p w14:paraId="33AD6EAE" w14:textId="6F9BB4CA" w:rsidR="00602893" w:rsidRDefault="00602893" w:rsidP="002706CC">
      <w:pPr>
        <w:pStyle w:val="ListParagraph"/>
        <w:numPr>
          <w:ilvl w:val="0"/>
          <w:numId w:val="7"/>
        </w:numPr>
      </w:pPr>
      <w:r>
        <w:t>place the safety and welfare of children above other considerations</w:t>
      </w:r>
    </w:p>
    <w:p w14:paraId="1F7BE719" w14:textId="437389F7" w:rsidR="00602893" w:rsidRDefault="00602893" w:rsidP="002706CC">
      <w:pPr>
        <w:pStyle w:val="ListParagraph"/>
        <w:numPr>
          <w:ilvl w:val="0"/>
          <w:numId w:val="7"/>
        </w:numPr>
      </w:pPr>
      <w:r>
        <w:t>be accountable for their behaviour</w:t>
      </w:r>
    </w:p>
    <w:p w14:paraId="6CD963FF" w14:textId="4280A7D1" w:rsidR="00602893" w:rsidRDefault="00602893" w:rsidP="002706CC">
      <w:pPr>
        <w:pStyle w:val="ListParagraph"/>
        <w:numPr>
          <w:ilvl w:val="0"/>
          <w:numId w:val="7"/>
        </w:numPr>
      </w:pPr>
      <w:r>
        <w:t xml:space="preserve">comply with any decisions and/or disciplinary measures imposed under this </w:t>
      </w:r>
      <w:r w:rsidR="00CA5230">
        <w:t>Policy</w:t>
      </w:r>
      <w:r>
        <w:t>.</w:t>
      </w:r>
    </w:p>
    <w:p w14:paraId="2C329E51" w14:textId="39200C8B" w:rsidR="00602893" w:rsidRDefault="00602893" w:rsidP="002706CC">
      <w:pPr>
        <w:pStyle w:val="Heading2"/>
      </w:pPr>
      <w:bookmarkStart w:id="11" w:name="_Toc8823953"/>
      <w:r>
        <w:t>Position Statements</w:t>
      </w:r>
      <w:bookmarkEnd w:id="11"/>
    </w:p>
    <w:p w14:paraId="1D8E0BE9" w14:textId="099D8973" w:rsidR="00602893" w:rsidRDefault="00602893" w:rsidP="002706CC">
      <w:pPr>
        <w:pStyle w:val="Heading3"/>
      </w:pPr>
      <w:bookmarkStart w:id="12" w:name="_Toc8823954"/>
      <w:r>
        <w:t>Child Protection</w:t>
      </w:r>
      <w:bookmarkEnd w:id="12"/>
    </w:p>
    <w:p w14:paraId="42043030" w14:textId="52643DCB" w:rsidR="00602893" w:rsidRDefault="00CA49E5" w:rsidP="002706CC">
      <w:r w:rsidRPr="008C47BF">
        <w:t>The SSAA</w:t>
      </w:r>
      <w:r w:rsidR="00602893" w:rsidRPr="008C47BF">
        <w:t xml:space="preserve"> is </w:t>
      </w:r>
      <w:r w:rsidR="00602893">
        <w:t xml:space="preserve">committed to the safety and well-being of all children and young people who participate in our sport or access our services. We support the rights of the child and will act at all times to ensure that a child-safe environment is maintained. </w:t>
      </w:r>
    </w:p>
    <w:p w14:paraId="7BAEC58F" w14:textId="4154BC5C" w:rsidR="00602893" w:rsidRDefault="00602893" w:rsidP="002706CC">
      <w:r>
        <w:t>We acknowledge the valuable contribution made by our staff, members and volunteers and we encourage their active participation in providing a safe, fair and inclusive environment for all participants.</w:t>
      </w:r>
    </w:p>
    <w:p w14:paraId="6ACADE06" w14:textId="488ABCDF" w:rsidR="00602893" w:rsidRDefault="00602893" w:rsidP="002706CC">
      <w:pPr>
        <w:pStyle w:val="Heading4"/>
        <w:ind w:left="1134" w:hanging="438"/>
      </w:pPr>
      <w:r w:rsidRPr="00602893">
        <w:t>Identify and analyse risk of harm</w:t>
      </w:r>
    </w:p>
    <w:p w14:paraId="0D7C9DE4" w14:textId="17C25068" w:rsidR="00602893" w:rsidRDefault="00602893" w:rsidP="002706CC">
      <w:pPr>
        <w:ind w:left="426"/>
      </w:pPr>
      <w:r w:rsidRPr="00602893">
        <w:t>We will develop and implement a risk management strategy, including a review of our existing child protection practices, to determine how child-safe our organisation is and to identify any additional steps we can take to minimise and prevent the risk of harm to children because of the actions of an employee, volunteer or another person.</w:t>
      </w:r>
    </w:p>
    <w:p w14:paraId="1493537E" w14:textId="7CACA9B2" w:rsidR="00602893" w:rsidRDefault="00602893" w:rsidP="002706CC">
      <w:pPr>
        <w:pStyle w:val="Heading4"/>
        <w:ind w:left="1134" w:hanging="438"/>
      </w:pPr>
      <w:r w:rsidRPr="00602893">
        <w:t>Develop codes of behaviour</w:t>
      </w:r>
    </w:p>
    <w:p w14:paraId="4D885816" w14:textId="6F96C6D9" w:rsidR="00602893" w:rsidRDefault="00602893" w:rsidP="002706CC">
      <w:pPr>
        <w:ind w:left="426"/>
      </w:pPr>
      <w:r>
        <w:t>We will develop and promote a code of behaviour that sets out the conduct we expect of adults when they deal and interact with children involved in our sport, especially those in our care. We will also implement a code of behaviour to promote appropriate conduct between children.</w:t>
      </w:r>
    </w:p>
    <w:p w14:paraId="06F6FF37" w14:textId="5CB2C3A8" w:rsidR="00602893" w:rsidRPr="00602893" w:rsidRDefault="00602893" w:rsidP="002706CC">
      <w:pPr>
        <w:ind w:left="426"/>
      </w:pPr>
      <w:r>
        <w:t xml:space="preserve">These codes will clearly describe professional boundaries, ethical behaviour and unacceptable behaviour. (Refer to the attachments in Part B of this </w:t>
      </w:r>
      <w:r w:rsidR="00CA5230">
        <w:t>Policy</w:t>
      </w:r>
      <w:r>
        <w:t>.)</w:t>
      </w:r>
    </w:p>
    <w:p w14:paraId="4764EA3C" w14:textId="758134DF" w:rsidR="00602893" w:rsidRDefault="00631934" w:rsidP="002706CC">
      <w:pPr>
        <w:pStyle w:val="Heading4"/>
        <w:ind w:left="1134" w:hanging="438"/>
      </w:pPr>
      <w:r w:rsidRPr="00631934">
        <w:t>Choose suitable employees and volunteers</w:t>
      </w:r>
    </w:p>
    <w:p w14:paraId="4AF79C37" w14:textId="3068C032" w:rsidR="00631934" w:rsidRDefault="00631934" w:rsidP="002706CC">
      <w:pPr>
        <w:ind w:left="426"/>
      </w:pPr>
      <w:r>
        <w:t xml:space="preserve">We will take all reasonable steps to ensure that our organisation engages suitable and appropriate people to work with children, especially those in positions that involve regular unsupervised contact with children. This will include using a range of screening measures. </w:t>
      </w:r>
    </w:p>
    <w:p w14:paraId="78D639A2" w14:textId="5108EFDA" w:rsidR="00631934" w:rsidRDefault="00631934" w:rsidP="002706CC">
      <w:pPr>
        <w:ind w:left="426"/>
      </w:pPr>
      <w:r>
        <w:t xml:space="preserve">We will ensure that Working with Children Checks are conducted for all employees and volunteers who work with children, where an assessment is required by law. If a criminal history report is obtained as part of their screening process, we will handle this information confidentially and in accordance with </w:t>
      </w:r>
      <w:r>
        <w:lastRenderedPageBreak/>
        <w:t xml:space="preserve">the relevant legal requirements. (Refer to the attachments in Part C of this </w:t>
      </w:r>
      <w:r w:rsidR="00CA5230">
        <w:t>Policy</w:t>
      </w:r>
      <w:r>
        <w:t>.)</w:t>
      </w:r>
    </w:p>
    <w:p w14:paraId="662FA452" w14:textId="4A874362" w:rsidR="00631934" w:rsidRDefault="00631934" w:rsidP="002706CC">
      <w:pPr>
        <w:pStyle w:val="Heading4"/>
        <w:ind w:left="1134" w:hanging="438"/>
      </w:pPr>
      <w:r>
        <w:t>Support, train, supervise and enhance performance</w:t>
      </w:r>
    </w:p>
    <w:p w14:paraId="4CBFC32B" w14:textId="77777777" w:rsidR="00631934" w:rsidRDefault="00631934" w:rsidP="002706CC">
      <w:pPr>
        <w:ind w:left="426"/>
      </w:pPr>
      <w:r>
        <w:t>We will ensure that all our employees and volunteers who work with children have ongoing supervision, support and training. Our goal is to develop their skills and capacity and to enhance their performance so we can maintain a child-safe environment in our sport.</w:t>
      </w:r>
    </w:p>
    <w:p w14:paraId="1F684A73" w14:textId="619C8578" w:rsidR="00631934" w:rsidRDefault="00631934" w:rsidP="002706CC">
      <w:pPr>
        <w:pStyle w:val="Heading4"/>
        <w:ind w:left="1134" w:hanging="438"/>
      </w:pPr>
      <w:bookmarkStart w:id="13" w:name="_Toc186685467"/>
      <w:r>
        <w:t xml:space="preserve">Empower and promote the participation of children </w:t>
      </w:r>
      <w:bookmarkEnd w:id="13"/>
    </w:p>
    <w:p w14:paraId="7EFCD90B" w14:textId="77777777" w:rsidR="00631934" w:rsidRDefault="00631934" w:rsidP="002706CC">
      <w:pPr>
        <w:ind w:left="426"/>
        <w:rPr>
          <w:i/>
          <w:iCs/>
        </w:rPr>
      </w:pPr>
      <w:r>
        <w:t>We will encourage children and young people to be involved in developing and maintaining a child-safe environment for our sport.</w:t>
      </w:r>
    </w:p>
    <w:p w14:paraId="61EBDAB0" w14:textId="55CD3D02" w:rsidR="00631934" w:rsidRDefault="00631934" w:rsidP="002706CC">
      <w:pPr>
        <w:pStyle w:val="Heading4"/>
        <w:ind w:left="1134" w:hanging="438"/>
      </w:pPr>
      <w:bookmarkStart w:id="14" w:name="_Toc186685468"/>
      <w:r>
        <w:t>Report and respond appropriately to suspected abuse and</w:t>
      </w:r>
      <w:r w:rsidR="00745E79">
        <w:t xml:space="preserve"> </w:t>
      </w:r>
      <w:r>
        <w:t>neglect</w:t>
      </w:r>
      <w:bookmarkEnd w:id="14"/>
    </w:p>
    <w:p w14:paraId="30316EB3" w14:textId="5EE666A5" w:rsidR="00631934" w:rsidRDefault="00631934" w:rsidP="002706CC">
      <w:pPr>
        <w:ind w:left="426"/>
      </w:pPr>
      <w:r>
        <w:t>We will ensure that all our employees and volunteers are able to identify and respond appropriately to children at risk of harm and that they are aware of their responsibilities under state laws to make a report</w:t>
      </w:r>
      <w:r>
        <w:rPr>
          <w:i/>
        </w:rPr>
        <w:t xml:space="preserve"> </w:t>
      </w:r>
      <w:r>
        <w:t xml:space="preserve">if they suspect on reasonable grounds that a child has been, or is being, abused or neglected. (Refer to the attachments in Part E of this </w:t>
      </w:r>
      <w:r w:rsidR="00CA5230">
        <w:t>Policy</w:t>
      </w:r>
      <w:r>
        <w:t>.)</w:t>
      </w:r>
    </w:p>
    <w:p w14:paraId="757C5898" w14:textId="31F1DA00" w:rsidR="00631934" w:rsidRDefault="00631934" w:rsidP="002706CC">
      <w:pPr>
        <w:ind w:left="426"/>
        <w:rPr>
          <w:rStyle w:val="zDPFiledOnBehalfOf"/>
        </w:rPr>
      </w:pPr>
      <w:r>
        <w:rPr>
          <w:rStyle w:val="zDPFiledOnBehalfOf"/>
        </w:rPr>
        <w:t xml:space="preserve">Further, if any person believes that another person or organisation bound by this </w:t>
      </w:r>
      <w:r w:rsidR="00CA5230">
        <w:rPr>
          <w:rStyle w:val="zDPFiledOnBehalfOf"/>
        </w:rPr>
        <w:t>Policy</w:t>
      </w:r>
      <w:r>
        <w:rPr>
          <w:rStyle w:val="zDPFiledOnBehalfOf"/>
        </w:rPr>
        <w:t xml:space="preserve"> is acting inappropriately towards a child, or is in breach of this </w:t>
      </w:r>
      <w:r w:rsidR="00CA5230">
        <w:rPr>
          <w:rStyle w:val="zDPFiledOnBehalfOf"/>
        </w:rPr>
        <w:t>Policy</w:t>
      </w:r>
      <w:r>
        <w:rPr>
          <w:rStyle w:val="zDPFiledOnBehalfOf"/>
        </w:rPr>
        <w:t xml:space="preserve">, he or she may make an internal complaint. (Refer to the attachments in Part D of this </w:t>
      </w:r>
      <w:r w:rsidR="00CA5230">
        <w:rPr>
          <w:rStyle w:val="zDPFiledOnBehalfOf"/>
        </w:rPr>
        <w:t>Policy</w:t>
      </w:r>
      <w:r>
        <w:rPr>
          <w:rStyle w:val="zDPFiledOnBehalfOf"/>
        </w:rPr>
        <w:t>.)</w:t>
      </w:r>
    </w:p>
    <w:p w14:paraId="079A548F" w14:textId="613D6A57" w:rsidR="00631934" w:rsidRDefault="00631934" w:rsidP="002706CC">
      <w:pPr>
        <w:pStyle w:val="Heading3"/>
      </w:pPr>
      <w:bookmarkStart w:id="15" w:name="_Toc8823955"/>
      <w:r>
        <w:t>Taking Images of Children</w:t>
      </w:r>
      <w:bookmarkEnd w:id="15"/>
    </w:p>
    <w:p w14:paraId="3DC762C7" w14:textId="41544F3E" w:rsidR="00631934" w:rsidRDefault="00631934" w:rsidP="002706CC">
      <w:r>
        <w:t xml:space="preserve">There is a risk that </w:t>
      </w:r>
      <w:r w:rsidR="00EE2805">
        <w:t>i</w:t>
      </w:r>
      <w:r>
        <w:t>mages of children may be used inappropriately or illeg</w:t>
      </w:r>
      <w:r w:rsidRPr="008C47BF">
        <w:t xml:space="preserve">ally. </w:t>
      </w:r>
      <w:r w:rsidR="00CA49E5" w:rsidRPr="008C47BF">
        <w:t>The SSAA</w:t>
      </w:r>
      <w:r w:rsidRPr="008C47BF">
        <w:t xml:space="preserve"> requires </w:t>
      </w:r>
      <w:r>
        <w:t xml:space="preserve">that individuals and </w:t>
      </w:r>
      <w:r w:rsidR="00E46B13">
        <w:t>organisations</w:t>
      </w:r>
      <w:r>
        <w:t xml:space="preserve">, wherever possible, obtain permission from a child’s parent/guardian before taking an image of a child that is not their own. They should also make sure the parent/guardian understands how the image will be used. </w:t>
      </w:r>
    </w:p>
    <w:p w14:paraId="1F7F54DE" w14:textId="5A70E526" w:rsidR="00631934" w:rsidRDefault="00631934" w:rsidP="002706CC">
      <w:r>
        <w:t xml:space="preserve">To respect people’s privacy, we do not allow camera phones, videos and cameras to be used inside changing areas, showers and toilets </w:t>
      </w:r>
      <w:r w:rsidR="00EE2805">
        <w:t xml:space="preserve">that </w:t>
      </w:r>
      <w:r>
        <w:t>we control or are used in connection with our sport.</w:t>
      </w:r>
    </w:p>
    <w:p w14:paraId="353E4D0C" w14:textId="7F22BDB9" w:rsidR="00631934" w:rsidRDefault="00631934" w:rsidP="002706CC">
      <w:r>
        <w:t xml:space="preserve">When using a photo of a child, </w:t>
      </w:r>
      <w:r w:rsidR="00EE2805">
        <w:t xml:space="preserve">unless we have parental/guardian consent, </w:t>
      </w:r>
      <w:r>
        <w:t xml:space="preserve">we will not name or identify the child or publish personal information, such as residential address, email address or telephone number. We will not </w:t>
      </w:r>
      <w:r w:rsidR="00D34336">
        <w:t>unnecessarily</w:t>
      </w:r>
      <w:r w:rsidR="00EE2805">
        <w:t xml:space="preserve"> </w:t>
      </w:r>
      <w:r>
        <w:t xml:space="preserve">provide information about a child’s hobbies, interests, school or the like, as this can be used by paedophiles or other persons to </w:t>
      </w:r>
      <w:r w:rsidR="00EE2805">
        <w:t>‘</w:t>
      </w:r>
      <w:r>
        <w:t>groom</w:t>
      </w:r>
      <w:r w:rsidR="00EE2805">
        <w:t>’</w:t>
      </w:r>
      <w:r>
        <w:t xml:space="preserve"> a child. </w:t>
      </w:r>
    </w:p>
    <w:p w14:paraId="0C2585EE" w14:textId="0B2F3A44" w:rsidR="00631934" w:rsidRDefault="00631934" w:rsidP="002706CC">
      <w:r>
        <w:t>We will only use images of children that are relevant to our sport and we will ensure that they are suitably clothed in a manner that promotes participation in the sport. We will seek permission from the parents/guardians of the children before using the images. We require our member associations and clubs to do likewise.</w:t>
      </w:r>
    </w:p>
    <w:p w14:paraId="2DDAE82B" w14:textId="0166253D" w:rsidR="00631934" w:rsidRDefault="00631934" w:rsidP="002706CC">
      <w:pPr>
        <w:pStyle w:val="Heading3"/>
      </w:pPr>
      <w:bookmarkStart w:id="16" w:name="_Toc8823956"/>
      <w:r>
        <w:t>Anti-Discrimination and Harassment</w:t>
      </w:r>
      <w:bookmarkEnd w:id="16"/>
    </w:p>
    <w:p w14:paraId="55742F94" w14:textId="1CBC0C4F" w:rsidR="00631934" w:rsidRDefault="00CA49E5" w:rsidP="002706CC">
      <w:r w:rsidRPr="008C47BF">
        <w:t>The SSAA</w:t>
      </w:r>
      <w:r w:rsidR="00631934" w:rsidRPr="008C47BF">
        <w:t xml:space="preserve"> is </w:t>
      </w:r>
      <w:r w:rsidR="00631934">
        <w:t>committed to providing an environment in which people are treated fairly and equitably and that is, as far as practicable, free from all forms of discrimination and harassment.</w:t>
      </w:r>
    </w:p>
    <w:p w14:paraId="46AF5560" w14:textId="66E0206D" w:rsidR="00631934" w:rsidRDefault="00631934" w:rsidP="002706CC">
      <w:r>
        <w:lastRenderedPageBreak/>
        <w:t>We recognise that people may not be able to enjoy themselves or perform at their best if they are treated unfairly, discriminated against or harassed.</w:t>
      </w:r>
    </w:p>
    <w:p w14:paraId="55295F48" w14:textId="5EC52715" w:rsidR="00631934" w:rsidRDefault="00631934" w:rsidP="002706CC">
      <w:pPr>
        <w:pStyle w:val="Heading4"/>
        <w:ind w:left="1134" w:hanging="438"/>
      </w:pPr>
      <w:r>
        <w:t>Discrimination</w:t>
      </w:r>
    </w:p>
    <w:p w14:paraId="1818D9C5" w14:textId="51B61B79" w:rsidR="00631934" w:rsidRDefault="00631934" w:rsidP="002706CC">
      <w:pPr>
        <w:ind w:left="426"/>
      </w:pPr>
      <w:r>
        <w:t xml:space="preserve">Unlawful discrimination involves the less favourable treatment of a person on the basis of one or more of the personal characteristics protected by state or federal anti-discrimination laws. </w:t>
      </w:r>
    </w:p>
    <w:p w14:paraId="6A6FB833" w14:textId="0CB51EBA" w:rsidR="00631934" w:rsidRDefault="00631934" w:rsidP="002706CC">
      <w:pPr>
        <w:ind w:left="426"/>
      </w:pPr>
      <w:r>
        <w:t>The personal characteristics protected by anti-discrimination laws include attributes such as race, age, disability, gender and race.</w:t>
      </w:r>
      <w:r w:rsidR="00CA5230">
        <w:t xml:space="preserve"> </w:t>
      </w:r>
      <w:r>
        <w:t xml:space="preserve">The full list of protected personal characteristics is in the </w:t>
      </w:r>
      <w:r w:rsidR="005B5153">
        <w:t>d</w:t>
      </w:r>
      <w:r>
        <w:t xml:space="preserve">efinitions set out in the Dictionary of Terms. </w:t>
      </w:r>
    </w:p>
    <w:p w14:paraId="4C7942D2" w14:textId="2E397FC5" w:rsidR="00631934" w:rsidRDefault="00631934" w:rsidP="002706CC">
      <w:pPr>
        <w:ind w:left="426"/>
      </w:pPr>
      <w:r>
        <w:t>Discrimination can be either direct or indirect.</w:t>
      </w:r>
    </w:p>
    <w:p w14:paraId="6EE76A5A" w14:textId="3109A8AA" w:rsidR="00631934" w:rsidRDefault="00631934" w:rsidP="002706CC">
      <w:pPr>
        <w:pStyle w:val="ListParagraph"/>
        <w:numPr>
          <w:ilvl w:val="0"/>
          <w:numId w:val="8"/>
        </w:numPr>
      </w:pPr>
      <w:r w:rsidRPr="00631934">
        <w:rPr>
          <w:b/>
        </w:rPr>
        <w:t>Direct</w:t>
      </w:r>
      <w:r>
        <w:t xml:space="preserve"> </w:t>
      </w:r>
      <w:r w:rsidRPr="00631934">
        <w:t>discrimination occurs if a person treats, or proposes to treat, a person with a protected personal characteristic unfavourably because of that personal characteristic.</w:t>
      </w:r>
    </w:p>
    <w:p w14:paraId="5A985F31" w14:textId="06D5AE5F" w:rsidR="00631934" w:rsidRPr="00631934" w:rsidRDefault="00631934" w:rsidP="002706CC">
      <w:pPr>
        <w:pStyle w:val="ListParagraph"/>
        <w:numPr>
          <w:ilvl w:val="0"/>
          <w:numId w:val="8"/>
        </w:numPr>
      </w:pPr>
      <w:r w:rsidRPr="00631934">
        <w:rPr>
          <w:b/>
        </w:rPr>
        <w:t>Indirect</w:t>
      </w:r>
      <w:r w:rsidRPr="00631934">
        <w:t xml:space="preserve"> discrimination occurs if a person imposes, or proposes to impose, a requirement, condition or practice that will disadvantage a person with a protected personal characteristic and that requirement, condition or practice is not reasonable.</w:t>
      </w:r>
    </w:p>
    <w:p w14:paraId="3F48D548" w14:textId="0400E983" w:rsidR="00631934" w:rsidRDefault="00631934" w:rsidP="002706CC">
      <w:pPr>
        <w:ind w:left="426"/>
      </w:pPr>
      <w:r w:rsidRPr="00631934">
        <w:t>For the purposes of determining discrimination, the offender’s awareness and motive are irrelevant.</w:t>
      </w:r>
    </w:p>
    <w:p w14:paraId="1531FA90" w14:textId="5C27F0B8" w:rsidR="00631934" w:rsidRDefault="00631934" w:rsidP="002706CC">
      <w:pPr>
        <w:pStyle w:val="Heading4"/>
        <w:ind w:left="1134" w:hanging="438"/>
      </w:pPr>
      <w:r>
        <w:t>Harassment</w:t>
      </w:r>
    </w:p>
    <w:p w14:paraId="20953750" w14:textId="11043E07" w:rsidR="00631934" w:rsidRDefault="00631934" w:rsidP="002706CC">
      <w:pPr>
        <w:ind w:left="426"/>
      </w:pPr>
      <w:r>
        <w:t xml:space="preserve">Harassment is any unwelcome conduct, verbal or physical, that intimidates, offends or humiliates another person and which happens because a person has a certain personal characteristic protected by </w:t>
      </w:r>
      <w:r w:rsidR="00B1684E">
        <w:t>s</w:t>
      </w:r>
      <w:r>
        <w:t xml:space="preserve">tate or </w:t>
      </w:r>
      <w:r w:rsidR="00B1684E">
        <w:t>f</w:t>
      </w:r>
      <w:r>
        <w:t xml:space="preserve">ederal anti-discrimination legislation. </w:t>
      </w:r>
    </w:p>
    <w:p w14:paraId="67C57EBB" w14:textId="011C83E1" w:rsidR="00631934" w:rsidRDefault="00631934" w:rsidP="002706CC">
      <w:pPr>
        <w:ind w:left="426"/>
      </w:pPr>
      <w:r>
        <w:t xml:space="preserve">The offensive behaviour does not have to take place a number of times, a single incident can constitute harassment. </w:t>
      </w:r>
    </w:p>
    <w:p w14:paraId="034A9A37" w14:textId="64DA4B1E" w:rsidR="00631934" w:rsidRDefault="00631934" w:rsidP="002706CC">
      <w:pPr>
        <w:ind w:left="426"/>
      </w:pPr>
      <w:r>
        <w:t>Sexual harassment is one type of harassment. Sexual harassment is unwelcome conduct, remarks or innuendo of a sexual nature. It covers a wide range of behaviours and can be verbal, written, visual or physical. Sexual harassment is not limited to members of the opposite sex.</w:t>
      </w:r>
    </w:p>
    <w:p w14:paraId="165FDD44" w14:textId="1D6B7335" w:rsidR="00244E9A" w:rsidRDefault="00244E9A" w:rsidP="002706CC">
      <w:pPr>
        <w:pStyle w:val="Heading3"/>
      </w:pPr>
      <w:bookmarkStart w:id="17" w:name="_Toc8823957"/>
      <w:r w:rsidRPr="00244E9A">
        <w:t xml:space="preserve">Prohibition </w:t>
      </w:r>
      <w:r w:rsidR="00E46B13">
        <w:t>A</w:t>
      </w:r>
      <w:r w:rsidRPr="00244E9A">
        <w:t xml:space="preserve">gainst </w:t>
      </w:r>
      <w:r w:rsidR="00E46B13">
        <w:t>D</w:t>
      </w:r>
      <w:r w:rsidRPr="00244E9A">
        <w:t xml:space="preserve">iscrimination and </w:t>
      </w:r>
      <w:r w:rsidR="00E46B13">
        <w:t>H</w:t>
      </w:r>
      <w:r w:rsidRPr="00244E9A">
        <w:t>arassment</w:t>
      </w:r>
      <w:bookmarkEnd w:id="17"/>
    </w:p>
    <w:p w14:paraId="725C32B4" w14:textId="5FF4B521" w:rsidR="00244E9A" w:rsidRDefault="00244E9A" w:rsidP="002706CC">
      <w:r>
        <w:t xml:space="preserve">We prohibit all forms of harassment and discrimination based on the personal characteristics listed in the </w:t>
      </w:r>
      <w:r w:rsidR="00E46B13">
        <w:t>d</w:t>
      </w:r>
      <w:r>
        <w:t xml:space="preserve">efinitions set out in the Dictionary </w:t>
      </w:r>
      <w:r w:rsidRPr="0003009C">
        <w:t>of Terms</w:t>
      </w:r>
      <w:r w:rsidR="00A9763D" w:rsidRPr="0003009C">
        <w:t xml:space="preserve"> (see section 9).</w:t>
      </w:r>
    </w:p>
    <w:p w14:paraId="24C62C82" w14:textId="20EFEE09" w:rsidR="00244E9A" w:rsidRDefault="00244E9A" w:rsidP="002706CC">
      <w:r>
        <w:t xml:space="preserve">Any person who believes they are being, or have been, harassed or discriminated against by another person or organisation bound by this </w:t>
      </w:r>
      <w:r w:rsidR="00CA5230">
        <w:t>Policy</w:t>
      </w:r>
      <w:r>
        <w:t xml:space="preserve"> is encouraged to raise their concerns with us. A person may make an internal complaint, and in some circumstances, they may also be able to make a complaint to an external organisation. (Refer to the attachments in Part D of this </w:t>
      </w:r>
      <w:r w:rsidR="00CA5230">
        <w:t>Policy</w:t>
      </w:r>
      <w:r>
        <w:t>.)</w:t>
      </w:r>
    </w:p>
    <w:p w14:paraId="0BCB976D" w14:textId="2F8B8764" w:rsidR="00244E9A" w:rsidRDefault="00244E9A" w:rsidP="002706CC">
      <w:pPr>
        <w:pStyle w:val="Heading3"/>
      </w:pPr>
      <w:bookmarkStart w:id="18" w:name="_Toc8823958"/>
      <w:r w:rsidRPr="00244E9A">
        <w:lastRenderedPageBreak/>
        <w:t xml:space="preserve">Intimate </w:t>
      </w:r>
      <w:r w:rsidR="00E46B13">
        <w:t>R</w:t>
      </w:r>
      <w:r w:rsidRPr="00244E9A">
        <w:t>elationships</w:t>
      </w:r>
      <w:bookmarkEnd w:id="18"/>
    </w:p>
    <w:p w14:paraId="6FB9C762" w14:textId="2673DD10" w:rsidR="00244E9A" w:rsidRDefault="00CA49E5" w:rsidP="002706CC">
      <w:r w:rsidRPr="008C47BF">
        <w:t>The SSAA</w:t>
      </w:r>
      <w:r w:rsidR="00244E9A" w:rsidRPr="008C47BF">
        <w:t xml:space="preserve"> understands </w:t>
      </w:r>
      <w:r w:rsidR="00244E9A">
        <w:t>that consensual intimate relationships (including, but not limited to sexual relationships) between coaches or officials and adult athletes may take place legally.</w:t>
      </w:r>
      <w:r w:rsidR="00CA5230">
        <w:t xml:space="preserve"> </w:t>
      </w:r>
      <w:r w:rsidR="00244E9A">
        <w:t xml:space="preserve">However, this </w:t>
      </w:r>
      <w:r w:rsidR="00CA5230">
        <w:t>Policy</w:t>
      </w:r>
      <w:r w:rsidR="00244E9A">
        <w:t xml:space="preserve"> will help ensure that the expectations of coaches or officials are clear and, to ensure that if an intimate relationship does exist or develop between a coach or official and an adult athlete, that relationship will be managed in an appropriate manner. </w:t>
      </w:r>
    </w:p>
    <w:p w14:paraId="6A3E9FAE" w14:textId="4D290E82" w:rsidR="00244E9A" w:rsidRDefault="00244E9A" w:rsidP="002706CC">
      <w:r>
        <w:t>Coaches and officials are required to conduct themselves in a professional and appropriate manner in all interactions with athletes.</w:t>
      </w:r>
      <w:r w:rsidR="00CA5230">
        <w:t xml:space="preserve"> </w:t>
      </w:r>
      <w:r>
        <w:t>In particular, they must ensure that they treat athletes in a respectful and fair manner, and that they do not engage in sexual harassment, bullying, favouritism or exploitation.</w:t>
      </w:r>
      <w:r w:rsidR="00CA5230">
        <w:t xml:space="preserve"> </w:t>
      </w:r>
    </w:p>
    <w:p w14:paraId="0BFF1A12" w14:textId="49DA9759" w:rsidR="00244E9A" w:rsidRDefault="00244E9A" w:rsidP="002706CC">
      <w:r>
        <w:t xml:space="preserve">We take the position that consensual intimate relationships between coaches or officials and the adult athletes they coach should be avoided as they can have harmful effects on the athlete involved, on other athletes and coaches and on the sport’s public image. These relationships can also be perceived to be exploitative due to the differences in authority, power, maturity, status, influence and dependence between the coach or official and the athlete. </w:t>
      </w:r>
    </w:p>
    <w:p w14:paraId="6365FF2C" w14:textId="61ED022E" w:rsidR="00244E9A" w:rsidRDefault="00244E9A" w:rsidP="002706CC">
      <w:r>
        <w:t xml:space="preserve">We recommend that if an athlete attempts to initiate an intimate relationship with a coach or official, the coach or official should discourage the athlete’s approach and explain to the athlete why such a relationship is not appropriate. </w:t>
      </w:r>
    </w:p>
    <w:p w14:paraId="6E12AC0B" w14:textId="5C79782D" w:rsidR="00244E9A" w:rsidRDefault="00244E9A" w:rsidP="002706CC">
      <w:r>
        <w:t>If a consensual intimate relationship does exist or develop between an adult athlete and a coach or official, the coach or official is expected to ensure that the relationship is appropriate and that it does not compromise impartiality, professional standards or the relationship of trust the coach or official has with the athlete and/or other athletes.</w:t>
      </w:r>
    </w:p>
    <w:p w14:paraId="265688C6" w14:textId="6DFC3FF7" w:rsidR="00244E9A" w:rsidRDefault="00244E9A" w:rsidP="002706CC">
      <w:r>
        <w:t xml:space="preserve">In assessing the appropriateness of an intimate relationship between a coach or official and an adult athlete, relevant factors include, but are not limited to: </w:t>
      </w:r>
    </w:p>
    <w:p w14:paraId="41F390EC" w14:textId="3B1E7807" w:rsidR="00244E9A" w:rsidRDefault="00244E9A" w:rsidP="002706CC">
      <w:pPr>
        <w:pStyle w:val="ListParagraph"/>
        <w:numPr>
          <w:ilvl w:val="0"/>
          <w:numId w:val="9"/>
        </w:numPr>
      </w:pPr>
      <w:r>
        <w:t>the relative age and social maturity of the athlete</w:t>
      </w:r>
    </w:p>
    <w:p w14:paraId="3D5A543F" w14:textId="1AEF867A" w:rsidR="00244E9A" w:rsidRDefault="00244E9A" w:rsidP="002706CC">
      <w:pPr>
        <w:pStyle w:val="ListParagraph"/>
        <w:numPr>
          <w:ilvl w:val="0"/>
          <w:numId w:val="9"/>
        </w:numPr>
      </w:pPr>
      <w:r>
        <w:t>any potential vulnerability of the athlete</w:t>
      </w:r>
    </w:p>
    <w:p w14:paraId="4D5EDAF0" w14:textId="7206B94E" w:rsidR="00244E9A" w:rsidRDefault="00244E9A" w:rsidP="002706CC">
      <w:pPr>
        <w:pStyle w:val="ListParagraph"/>
        <w:numPr>
          <w:ilvl w:val="0"/>
          <w:numId w:val="9"/>
        </w:numPr>
      </w:pPr>
      <w:r>
        <w:t>any financial and/or emotional dependence of the athlete on the coach or official</w:t>
      </w:r>
    </w:p>
    <w:p w14:paraId="4B021229" w14:textId="06FFCE04" w:rsidR="00244E9A" w:rsidRDefault="00244E9A" w:rsidP="002706CC">
      <w:pPr>
        <w:pStyle w:val="ListParagraph"/>
        <w:numPr>
          <w:ilvl w:val="0"/>
          <w:numId w:val="9"/>
        </w:numPr>
      </w:pPr>
      <w:r>
        <w:t>the ability of the coach or official to influence the progress, outcomes or progression of the athlete’s performance and/or career</w:t>
      </w:r>
    </w:p>
    <w:p w14:paraId="710DBE42" w14:textId="72D1A66D" w:rsidR="00244E9A" w:rsidRDefault="00244E9A" w:rsidP="002706CC">
      <w:pPr>
        <w:pStyle w:val="ListParagraph"/>
        <w:numPr>
          <w:ilvl w:val="0"/>
          <w:numId w:val="9"/>
        </w:numPr>
      </w:pPr>
      <w:r>
        <w:t xml:space="preserve">the extent of power imbalance between the athlete and coach or official </w:t>
      </w:r>
    </w:p>
    <w:p w14:paraId="4C910BB2" w14:textId="047A1E6D" w:rsidR="00244E9A" w:rsidRDefault="00244E9A" w:rsidP="002706CC">
      <w:pPr>
        <w:pStyle w:val="ListParagraph"/>
        <w:numPr>
          <w:ilvl w:val="0"/>
          <w:numId w:val="9"/>
        </w:numPr>
      </w:pPr>
      <w:r>
        <w:t xml:space="preserve">the likelihood of the relationship having an adverse impact on the athlete and/or other athletes. </w:t>
      </w:r>
    </w:p>
    <w:p w14:paraId="3EE4B196" w14:textId="14DD60C7" w:rsidR="00244E9A" w:rsidRDefault="00244E9A" w:rsidP="002706CC">
      <w:r>
        <w:t xml:space="preserve">It will often be difficult for a coach or official involved in an intimate relationship with an adult athlete to make an objective assessment of its appropriateness and accordingly they are encouraged to seek advice from </w:t>
      </w:r>
      <w:r w:rsidRPr="002706CC">
        <w:rPr>
          <w:color w:val="000000" w:themeColor="text1"/>
        </w:rPr>
        <w:t xml:space="preserve">the Member Protection Information Officer </w:t>
      </w:r>
      <w:r>
        <w:t>to ensure that they have not involved themselves in inappropriate or unprofessional conduct.</w:t>
      </w:r>
    </w:p>
    <w:p w14:paraId="6C98E6FC" w14:textId="3BFA50C3" w:rsidR="00244E9A" w:rsidRDefault="00244E9A" w:rsidP="002706CC">
      <w:r>
        <w:t xml:space="preserve">If it is determined that an intimate relationship between a coach or official and an adult athlete is inappropriate or unprofessional we may take disciplinary action </w:t>
      </w:r>
      <w:r>
        <w:lastRenderedPageBreak/>
        <w:t>against the coach or official up to and including dismissal. Action may also be taken to stop the coaching relationship with the athlete. This could include a transfer, a request for resignation or dismissal from coaching duties.</w:t>
      </w:r>
    </w:p>
    <w:p w14:paraId="06FFBCA1" w14:textId="1F30F81F" w:rsidR="00244E9A" w:rsidRPr="00244E9A" w:rsidRDefault="00244E9A" w:rsidP="002706CC">
      <w:r>
        <w:t xml:space="preserve">If a coach, official or athlete believes they are being, or have been, harassed they are encouraged to seek information and support from </w:t>
      </w:r>
      <w:r w:rsidRPr="002706CC">
        <w:rPr>
          <w:color w:val="000000" w:themeColor="text1"/>
        </w:rPr>
        <w:t>the Member Protection Information Officer</w:t>
      </w:r>
      <w:r w:rsidR="00B1684E" w:rsidRPr="002706CC">
        <w:rPr>
          <w:color w:val="000000" w:themeColor="text1"/>
        </w:rPr>
        <w:t>.</w:t>
      </w:r>
      <w:r w:rsidRPr="002706CC">
        <w:rPr>
          <w:color w:val="000000" w:themeColor="text1"/>
        </w:rPr>
        <w:t xml:space="preserve"> </w:t>
      </w:r>
      <w:r>
        <w:t xml:space="preserve">Our complaints procedure is outlined in Part D of this </w:t>
      </w:r>
      <w:r w:rsidR="00CA5230">
        <w:t>Policy</w:t>
      </w:r>
      <w:r>
        <w:t>.</w:t>
      </w:r>
    </w:p>
    <w:p w14:paraId="320AF0ED" w14:textId="229512B8" w:rsidR="00631934" w:rsidRDefault="00244E9A" w:rsidP="002706CC">
      <w:pPr>
        <w:pStyle w:val="Heading3"/>
      </w:pPr>
      <w:bookmarkStart w:id="19" w:name="_Toc8823959"/>
      <w:r>
        <w:t>Pregnancy</w:t>
      </w:r>
      <w:bookmarkEnd w:id="19"/>
    </w:p>
    <w:p w14:paraId="29164665" w14:textId="74C686CB" w:rsidR="00244E9A" w:rsidRPr="008C47BF" w:rsidRDefault="00CA49E5" w:rsidP="002706CC">
      <w:r w:rsidRPr="008C47BF">
        <w:t>The SSAA</w:t>
      </w:r>
      <w:r w:rsidR="00244E9A" w:rsidRPr="008C47BF">
        <w:t xml:space="preserve"> is committed to treating pregnant women fairly and to removing any unreasonable barriers to their full participation in our sport. We will not tolerate any discrimination or harassment against pregnant women. </w:t>
      </w:r>
    </w:p>
    <w:p w14:paraId="077790C2" w14:textId="7F2E1E97" w:rsidR="00244E9A" w:rsidRDefault="00CA49E5" w:rsidP="002706CC">
      <w:r w:rsidRPr="008C47BF">
        <w:t>The SSAA</w:t>
      </w:r>
      <w:r w:rsidR="00244E9A" w:rsidRPr="008C47BF">
        <w:t xml:space="preserve"> will </w:t>
      </w:r>
      <w:r w:rsidR="00244E9A">
        <w:t xml:space="preserve">take reasonable care to ensure the continuing safety, health and wellbeing of pregnant women. We will advise pregnant women that there may be risks involved with their continuing participation in sport, and we will encourage them to obtain medical advice about those risks. Pregnant women should be aware that their own health and wellbeing, and that of their unborn child, is of utmost importance in their decision-making about the extent they choose to participate in our sport. </w:t>
      </w:r>
    </w:p>
    <w:p w14:paraId="3EA984DD" w14:textId="27588902" w:rsidR="00244E9A" w:rsidRPr="008C47BF" w:rsidRDefault="00244E9A" w:rsidP="002706CC">
      <w:r>
        <w:t xml:space="preserve">We encourage all pregnant women to talk with their medical advisers, make themselves aware of the facts about pregnancy in sport and ensure that they make </w:t>
      </w:r>
      <w:r w:rsidRPr="008C47BF">
        <w:t xml:space="preserve">informed decisions about their participation in our sport. Pregnant women should make these decisions themselves, in consultation with their medical advisers and in discussion with </w:t>
      </w:r>
      <w:r w:rsidR="00CA49E5" w:rsidRPr="008C47BF">
        <w:t>the SSAA</w:t>
      </w:r>
      <w:r w:rsidRPr="008C47BF">
        <w:t>.</w:t>
      </w:r>
    </w:p>
    <w:p w14:paraId="4BFBDC88" w14:textId="1DAF26C3" w:rsidR="00244E9A" w:rsidRDefault="00244E9A" w:rsidP="002706CC">
      <w:r>
        <w:t xml:space="preserve">If a pregnant woman believes she is being, or has been, harassed or discriminated against by another person or organisation bound by this Policy, she may make a complaint. (Refer to the attachments in Part D of this </w:t>
      </w:r>
      <w:r w:rsidR="00CA5230">
        <w:t>Policy</w:t>
      </w:r>
      <w:r>
        <w:t>.)</w:t>
      </w:r>
    </w:p>
    <w:p w14:paraId="5E4725C6" w14:textId="62A4F791" w:rsidR="00F60924" w:rsidRDefault="00F60924" w:rsidP="002706CC">
      <w:pPr>
        <w:pStyle w:val="Heading3"/>
      </w:pPr>
      <w:bookmarkStart w:id="20" w:name="_Toc8823960"/>
      <w:r>
        <w:t>Gender Identity</w:t>
      </w:r>
      <w:bookmarkEnd w:id="20"/>
    </w:p>
    <w:p w14:paraId="7C6E85EF" w14:textId="636EB67E" w:rsidR="00F60924" w:rsidRDefault="00F60924" w:rsidP="002706CC">
      <w:r w:rsidRPr="00F60924">
        <w:t>Gender identity means the gender-related identity, appearance or mannerisms or other gender-related characteristics of a person. This includes the way people express or present their gender and recognises that a person’s gender identity may be an identity other than male or female.</w:t>
      </w:r>
      <w:r w:rsidR="00CA5230">
        <w:t xml:space="preserve"> </w:t>
      </w:r>
      <w:r w:rsidRPr="00F60924">
        <w:t>Some terms used to describe a person’s gender identity include trans, transgender and gender diverse.</w:t>
      </w:r>
    </w:p>
    <w:p w14:paraId="019DD2DA" w14:textId="0155EE5E" w:rsidR="00F60924" w:rsidRDefault="00F60924" w:rsidP="002706CC">
      <w:pPr>
        <w:pStyle w:val="Heading4"/>
      </w:pPr>
      <w:r w:rsidRPr="00F60924">
        <w:t>Gender identity discrimination and harassment</w:t>
      </w:r>
    </w:p>
    <w:p w14:paraId="10B5CA4F" w14:textId="46BA8B0C" w:rsidR="00B07637" w:rsidRDefault="00B07637" w:rsidP="002706CC">
      <w:pPr>
        <w:ind w:left="426"/>
      </w:pPr>
      <w:r>
        <w:t xml:space="preserve">Federal, state and territory anti-discrimination laws provide protection from discrimination against people on the basis of their gender identity. (See definition in Dictionary of </w:t>
      </w:r>
      <w:r w:rsidR="0040399F">
        <w:t>T</w:t>
      </w:r>
      <w:r>
        <w:t>erms).</w:t>
      </w:r>
      <w:r w:rsidR="00CA5230">
        <w:t xml:space="preserve"> </w:t>
      </w:r>
    </w:p>
    <w:p w14:paraId="102190AB" w14:textId="77C5DDBE" w:rsidR="00B07637" w:rsidRDefault="00CA49E5" w:rsidP="002706CC">
      <w:pPr>
        <w:ind w:left="426"/>
      </w:pPr>
      <w:r w:rsidRPr="008C47BF">
        <w:t>The SSAA</w:t>
      </w:r>
      <w:r w:rsidR="00B07637" w:rsidRPr="008C47BF">
        <w:t xml:space="preserve"> is committed to providing a safe, fair and inclusive sporting environment all where people can contribute and participate. We will not tolerate any unlawful discrimination or harassment of a person because of their gender identity.</w:t>
      </w:r>
      <w:r w:rsidR="0040399F">
        <w:t xml:space="preserve"> </w:t>
      </w:r>
      <w:r w:rsidR="00B07637">
        <w:t xml:space="preserve">(Refer to the attachments in Part D of this </w:t>
      </w:r>
      <w:r w:rsidR="00CA5230">
        <w:t>Policy</w:t>
      </w:r>
      <w:r w:rsidR="00B07637">
        <w:t xml:space="preserve">.) </w:t>
      </w:r>
    </w:p>
    <w:p w14:paraId="58A62BEB" w14:textId="1EDFFCD9" w:rsidR="00F60924" w:rsidRDefault="00B07637" w:rsidP="002706CC">
      <w:pPr>
        <w:ind w:left="426"/>
      </w:pPr>
      <w:r>
        <w:t xml:space="preserve">If any person believes that they are being, or have been, harassed or discriminated against by another person or organisation bound by this </w:t>
      </w:r>
      <w:r w:rsidR="00CA5230">
        <w:t>Policy</w:t>
      </w:r>
      <w:r>
        <w:t xml:space="preserve"> because of their gender identity, they may make a complaint.</w:t>
      </w:r>
      <w:r w:rsidR="00CA5230">
        <w:t xml:space="preserve"> </w:t>
      </w:r>
      <w:r>
        <w:t xml:space="preserve"> </w:t>
      </w:r>
    </w:p>
    <w:p w14:paraId="7D2EE4FA" w14:textId="11F3CB81" w:rsidR="00B07637" w:rsidRDefault="00B07637" w:rsidP="002706CC">
      <w:pPr>
        <w:pStyle w:val="Heading4"/>
      </w:pPr>
      <w:r>
        <w:lastRenderedPageBreak/>
        <w:t xml:space="preserve">Participation in </w:t>
      </w:r>
      <w:r w:rsidR="00DB442A">
        <w:t>s</w:t>
      </w:r>
      <w:r>
        <w:t>port</w:t>
      </w:r>
    </w:p>
    <w:p w14:paraId="0FD28D92" w14:textId="58674BAE" w:rsidR="00B07637" w:rsidRDefault="00CA49E5" w:rsidP="002706CC">
      <w:pPr>
        <w:ind w:left="426"/>
      </w:pPr>
      <w:r w:rsidRPr="008C47BF">
        <w:t>The SSAA</w:t>
      </w:r>
      <w:r w:rsidR="00B07637" w:rsidRPr="008C47BF">
        <w:t xml:space="preserve"> recognises </w:t>
      </w:r>
      <w:r w:rsidR="00B07637">
        <w:t xml:space="preserve">that excluding people from participating in sporting events and activities because of their gender identity may have significant implications for their health, wellbeing and involvement in community life. We are committed to supporting participation in our sport on the basis of the gender with which a person identifies. </w:t>
      </w:r>
    </w:p>
    <w:p w14:paraId="29967830" w14:textId="5CBF137E" w:rsidR="00B07637" w:rsidRDefault="00B07637" w:rsidP="002706CC">
      <w:pPr>
        <w:ind w:left="426"/>
      </w:pPr>
      <w:r>
        <w:t xml:space="preserve">If issues of performance advantage arise, we will consider whether the established discrimination exceptions for participation in sport are relevant in the circumstances. Discrimination is unlawful unless an exception applies. </w:t>
      </w:r>
    </w:p>
    <w:p w14:paraId="70D41397" w14:textId="10A0EEB7" w:rsidR="00B07637" w:rsidRDefault="00B07637" w:rsidP="002706CC">
      <w:pPr>
        <w:ind w:left="426"/>
      </w:pPr>
      <w:r>
        <w:t>Drug testing procedures and prohibitions also apply to people who identify as transgender. A person receiving treatment involving a Prohibited Substance or Method, as described on the World Anti-Doping Agency’s Prohibited List, should apply for a standard Therapeutic Use Exemption.</w:t>
      </w:r>
    </w:p>
    <w:p w14:paraId="08F2AACA" w14:textId="50D2CFF4" w:rsidR="00B07637" w:rsidRDefault="00B07637" w:rsidP="002706CC">
      <w:pPr>
        <w:pStyle w:val="Heading4"/>
      </w:pPr>
      <w:r>
        <w:t xml:space="preserve">Intersex </w:t>
      </w:r>
      <w:r w:rsidR="00DB442A">
        <w:t>s</w:t>
      </w:r>
      <w:r>
        <w:t>tatus</w:t>
      </w:r>
    </w:p>
    <w:p w14:paraId="0E6DC191" w14:textId="4280B768" w:rsidR="00B07637" w:rsidRDefault="00B07637" w:rsidP="002706CC">
      <w:pPr>
        <w:ind w:left="426"/>
      </w:pPr>
      <w:r>
        <w:t xml:space="preserve">Federal anti-discrimination law, and some state and territory anti-discrimination laws, provide protection from discrimination against a person on the basis of their intersex status. (See Dictionary of </w:t>
      </w:r>
      <w:r w:rsidR="005E1E60">
        <w:t>T</w:t>
      </w:r>
      <w:r>
        <w:t>erms).</w:t>
      </w:r>
    </w:p>
    <w:p w14:paraId="4672BBFF" w14:textId="0DCF260F" w:rsidR="00B07637" w:rsidRDefault="00CA49E5" w:rsidP="002706CC">
      <w:pPr>
        <w:ind w:left="426"/>
      </w:pPr>
      <w:r w:rsidRPr="008C47BF">
        <w:t>The SSAA</w:t>
      </w:r>
      <w:r w:rsidR="00B07637" w:rsidRPr="008C47BF">
        <w:t xml:space="preserve"> is committed </w:t>
      </w:r>
      <w:r w:rsidR="00B07637">
        <w:t>to providing a safe, fair and inclusive sporting environment where all people can contribute and participate. We will not tolerate any unlawful discrimination or harassment of a person because of their intersex status.</w:t>
      </w:r>
    </w:p>
    <w:p w14:paraId="7CA2E2BF" w14:textId="233DCD29" w:rsidR="00B07637" w:rsidRDefault="00B07637" w:rsidP="002706CC">
      <w:pPr>
        <w:pStyle w:val="Heading3"/>
      </w:pPr>
      <w:bookmarkStart w:id="21" w:name="_Toc8823961"/>
      <w:r w:rsidRPr="00B07637">
        <w:t xml:space="preserve">Responsible </w:t>
      </w:r>
      <w:r w:rsidR="00E46B13">
        <w:t>S</w:t>
      </w:r>
      <w:r w:rsidRPr="00B07637">
        <w:t xml:space="preserve">ervice and </w:t>
      </w:r>
      <w:r w:rsidR="00E46B13">
        <w:t>C</w:t>
      </w:r>
      <w:r w:rsidRPr="00B07637">
        <w:t xml:space="preserve">onsumption of </w:t>
      </w:r>
      <w:r w:rsidR="00E46B13">
        <w:t>A</w:t>
      </w:r>
      <w:r w:rsidRPr="00B07637">
        <w:t>lcohol</w:t>
      </w:r>
      <w:bookmarkEnd w:id="21"/>
    </w:p>
    <w:p w14:paraId="2DE48EC0" w14:textId="14F472F1" w:rsidR="00B07637" w:rsidRDefault="00CA49E5" w:rsidP="002706CC">
      <w:r w:rsidRPr="008C47BF">
        <w:t>The SSAA</w:t>
      </w:r>
      <w:r w:rsidR="00B07637" w:rsidRPr="008C47BF">
        <w:t xml:space="preserve"> is committed </w:t>
      </w:r>
      <w:r w:rsidR="00B07637">
        <w:t>to conducting sporting and social events in a manner that promotes the responsible service and consumption of alcohol.</w:t>
      </w:r>
      <w:r w:rsidR="00CA5230">
        <w:t xml:space="preserve"> </w:t>
      </w:r>
      <w:r w:rsidR="00B07637">
        <w:t>We also recommend that state associations and member clubs follow strict guidelines regarding the service and consumption of alcohol.</w:t>
      </w:r>
    </w:p>
    <w:p w14:paraId="3445294D" w14:textId="00EA4140" w:rsidR="00B07637" w:rsidRDefault="00B07637" w:rsidP="002706CC">
      <w:r>
        <w:t xml:space="preserve">In general, our </w:t>
      </w:r>
      <w:r w:rsidR="00CA5230">
        <w:t>Policy</w:t>
      </w:r>
      <w:r>
        <w:t xml:space="preserve"> is that:</w:t>
      </w:r>
    </w:p>
    <w:p w14:paraId="5C4E48BC" w14:textId="35D5E27B" w:rsidR="00B07637" w:rsidRDefault="00B07637" w:rsidP="002706CC">
      <w:pPr>
        <w:pStyle w:val="ListParagraph"/>
        <w:numPr>
          <w:ilvl w:val="0"/>
          <w:numId w:val="10"/>
        </w:numPr>
      </w:pPr>
      <w:r>
        <w:t>alcohol should not be available or consumed at sporting events involving children and young people under the age of 18</w:t>
      </w:r>
    </w:p>
    <w:p w14:paraId="4249455D" w14:textId="695E654B" w:rsidR="00B07637" w:rsidRDefault="00B07637" w:rsidP="002706CC">
      <w:pPr>
        <w:pStyle w:val="ListParagraph"/>
        <w:numPr>
          <w:ilvl w:val="0"/>
          <w:numId w:val="10"/>
        </w:numPr>
      </w:pPr>
      <w:r>
        <w:t>alcohol-free social events be provided for young people and families</w:t>
      </w:r>
    </w:p>
    <w:p w14:paraId="0FF6DE4D" w14:textId="6560E707" w:rsidR="00B07637" w:rsidRDefault="00B07637" w:rsidP="002706CC">
      <w:pPr>
        <w:pStyle w:val="ListParagraph"/>
        <w:numPr>
          <w:ilvl w:val="0"/>
          <w:numId w:val="10"/>
        </w:numPr>
      </w:pPr>
      <w:r>
        <w:t>food and low-alcohol and non-alcoholic drinks be available at events we hold or endorse where alcohol is served</w:t>
      </w:r>
    </w:p>
    <w:p w14:paraId="0CBAD777" w14:textId="31A1B7C6" w:rsidR="00B07637" w:rsidRDefault="00B07637" w:rsidP="002706CC">
      <w:pPr>
        <w:pStyle w:val="ListParagraph"/>
        <w:numPr>
          <w:ilvl w:val="0"/>
          <w:numId w:val="10"/>
        </w:numPr>
      </w:pPr>
      <w:r>
        <w:t xml:space="preserve">a </w:t>
      </w:r>
      <w:r w:rsidR="005E1E60">
        <w:t xml:space="preserve">responsible person </w:t>
      </w:r>
      <w:r>
        <w:t>is present at events we hold or endorse where alcohol is served to ensure appropriate practices in respect of the consumption of alcohol are followed</w:t>
      </w:r>
    </w:p>
    <w:p w14:paraId="5447DAA9" w14:textId="6914648C" w:rsidR="00B07637" w:rsidRDefault="00B07637" w:rsidP="002706CC">
      <w:pPr>
        <w:pStyle w:val="ListParagraph"/>
        <w:numPr>
          <w:ilvl w:val="0"/>
          <w:numId w:val="10"/>
        </w:numPr>
      </w:pPr>
      <w:r>
        <w:t>safe transport options be promoted as part of any event we hold or endorse where alcohol is served.</w:t>
      </w:r>
    </w:p>
    <w:p w14:paraId="14952781" w14:textId="0C7EC507" w:rsidR="008B4307" w:rsidRDefault="008B4307" w:rsidP="00BC41EC">
      <w:pPr>
        <w:pStyle w:val="Heading3"/>
      </w:pPr>
      <w:bookmarkStart w:id="22" w:name="_Toc8823962"/>
      <w:r>
        <w:t>Smoke</w:t>
      </w:r>
      <w:r w:rsidR="00E46B13">
        <w:t>-</w:t>
      </w:r>
      <w:r>
        <w:t>Free Environment</w:t>
      </w:r>
      <w:bookmarkEnd w:id="22"/>
    </w:p>
    <w:p w14:paraId="0ABFE6E9" w14:textId="765956EF" w:rsidR="008B4307" w:rsidRDefault="008B4307" w:rsidP="00014EF2">
      <w:r>
        <w:t xml:space="preserve">The SSAA is committed to providing a safe and healthy environment at all sporting and social events that we hold or endorse. In general, our </w:t>
      </w:r>
      <w:r w:rsidR="00CA5230">
        <w:t>Policy</w:t>
      </w:r>
      <w:r>
        <w:t xml:space="preserve"> is that: </w:t>
      </w:r>
    </w:p>
    <w:p w14:paraId="38830DC8" w14:textId="74E65896" w:rsidR="008B4307" w:rsidRDefault="008B4307">
      <w:pPr>
        <w:pStyle w:val="ListParagraph"/>
        <w:numPr>
          <w:ilvl w:val="0"/>
          <w:numId w:val="65"/>
        </w:numPr>
      </w:pPr>
      <w:r>
        <w:lastRenderedPageBreak/>
        <w:t>smoking shall</w:t>
      </w:r>
      <w:r w:rsidR="00E46B13">
        <w:t xml:space="preserve"> not</w:t>
      </w:r>
      <w:r>
        <w:t xml:space="preserve"> occur at or near any sporting event or competition involving persons under the age of 18. This </w:t>
      </w:r>
      <w:r w:rsidR="00CA5230">
        <w:t>Policy</w:t>
      </w:r>
      <w:r>
        <w:t xml:space="preserve"> shall apply to coaches, players, trainers, officials and volunteers</w:t>
      </w:r>
    </w:p>
    <w:p w14:paraId="735B9E26" w14:textId="43E156D2" w:rsidR="008B4307" w:rsidRDefault="008B4307">
      <w:pPr>
        <w:pStyle w:val="ListParagraph"/>
        <w:numPr>
          <w:ilvl w:val="0"/>
          <w:numId w:val="65"/>
        </w:numPr>
      </w:pPr>
      <w:r>
        <w:t>social functions shall be smoke free, with smoking permitted at designated outdoor smoking areas</w:t>
      </w:r>
    </w:p>
    <w:p w14:paraId="751B4B73" w14:textId="6204052D" w:rsidR="008B4307" w:rsidRPr="008B4307" w:rsidRDefault="008B4307">
      <w:pPr>
        <w:pStyle w:val="ListParagraph"/>
        <w:numPr>
          <w:ilvl w:val="0"/>
          <w:numId w:val="65"/>
        </w:numPr>
      </w:pPr>
      <w:r>
        <w:t>coaches, officials, trainers, volunteers and players will refrain from smoking while involved in an official capacity on the range</w:t>
      </w:r>
      <w:r w:rsidR="005E1E60">
        <w:t xml:space="preserve"> or in enclosed spaces</w:t>
      </w:r>
      <w:r>
        <w:t xml:space="preserve">. </w:t>
      </w:r>
    </w:p>
    <w:p w14:paraId="4EAE0AD6" w14:textId="4A18BB53" w:rsidR="00B07637" w:rsidRDefault="00B07637" w:rsidP="00DB442A">
      <w:pPr>
        <w:pStyle w:val="Heading3"/>
      </w:pPr>
      <w:bookmarkStart w:id="23" w:name="_Toc8823963"/>
      <w:r>
        <w:t>Bullying</w:t>
      </w:r>
      <w:bookmarkEnd w:id="23"/>
    </w:p>
    <w:p w14:paraId="771473AD" w14:textId="49B5A4D4" w:rsidR="00B07637" w:rsidRDefault="00CA49E5" w:rsidP="00DB442A">
      <w:r w:rsidRPr="008C47BF">
        <w:t>The SSAA</w:t>
      </w:r>
      <w:r w:rsidR="00B07637" w:rsidRPr="008C47BF">
        <w:t xml:space="preserve"> is committed </w:t>
      </w:r>
      <w:r w:rsidR="00B07637">
        <w:t xml:space="preserve">to providing an environment that is free from bullying. We understand that bullying has the potential to result in significant negative consequences for an individual’s health and wellbeing, and we regard bullying in all forms as unacceptable in our sport. </w:t>
      </w:r>
    </w:p>
    <w:p w14:paraId="25D47732" w14:textId="3AB079BB" w:rsidR="00B07637" w:rsidRDefault="00B07637" w:rsidP="00DB442A">
      <w:r>
        <w:t xml:space="preserve">Bullying is characterised by repeated, unreasonable behaviour directed at a person, or group of persons, that creates a risk to health and safety. Bullying behaviour is that which a reasonable person in the circumstances would expect to victimise, humiliate, undermine, threaten, degrade, offend or intimidate a person. Bullying behaviour can include actions of an individual or a group. </w:t>
      </w:r>
    </w:p>
    <w:p w14:paraId="4D7592D2" w14:textId="4F47678A" w:rsidR="00B07637" w:rsidRDefault="00B07637" w:rsidP="00DB442A">
      <w:r>
        <w:t>Whil</w:t>
      </w:r>
      <w:r w:rsidR="00891E06">
        <w:t>e</w:t>
      </w:r>
      <w:r>
        <w:t xml:space="preserve"> generally characterised by repeated behaviours, one-off instances can amount to bullying.</w:t>
      </w:r>
    </w:p>
    <w:p w14:paraId="328E6C63" w14:textId="77777777" w:rsidR="00B07637" w:rsidRDefault="00B07637" w:rsidP="00DB442A">
      <w:r>
        <w:t>The following types of behaviour, where repeated or occurring as part of a pattern of behaviour, would be considered bullying:</w:t>
      </w:r>
    </w:p>
    <w:p w14:paraId="1CE0F399" w14:textId="015BEAF5" w:rsidR="00B07637" w:rsidRDefault="00B07637" w:rsidP="00DB442A">
      <w:pPr>
        <w:pStyle w:val="ListParagraph"/>
        <w:numPr>
          <w:ilvl w:val="0"/>
          <w:numId w:val="11"/>
        </w:numPr>
      </w:pPr>
      <w:r>
        <w:t>verbal abuse including shouting, swearing, teasing, making belittling remarks or persistent unjustified criticism</w:t>
      </w:r>
    </w:p>
    <w:p w14:paraId="7CEE020E" w14:textId="3E5179F8" w:rsidR="00B07637" w:rsidRDefault="00B07637" w:rsidP="00DB442A">
      <w:pPr>
        <w:pStyle w:val="ListParagraph"/>
        <w:numPr>
          <w:ilvl w:val="0"/>
          <w:numId w:val="11"/>
        </w:numPr>
      </w:pPr>
      <w:r>
        <w:t xml:space="preserve">excluding or isolating a group or person </w:t>
      </w:r>
    </w:p>
    <w:p w14:paraId="51D1CC3F" w14:textId="56C0E514" w:rsidR="00B07637" w:rsidRDefault="00B07637" w:rsidP="00DB442A">
      <w:pPr>
        <w:pStyle w:val="ListParagraph"/>
        <w:numPr>
          <w:ilvl w:val="0"/>
          <w:numId w:val="11"/>
        </w:numPr>
      </w:pPr>
      <w:r>
        <w:t>spreading malicious rumours</w:t>
      </w:r>
    </w:p>
    <w:p w14:paraId="14EF1220" w14:textId="5A2B025E" w:rsidR="00B07637" w:rsidRDefault="00B07637" w:rsidP="00DB442A">
      <w:pPr>
        <w:pStyle w:val="ListParagraph"/>
        <w:numPr>
          <w:ilvl w:val="0"/>
          <w:numId w:val="11"/>
        </w:numPr>
      </w:pPr>
      <w:r>
        <w:t>psychological harassment such as intimidation.</w:t>
      </w:r>
    </w:p>
    <w:p w14:paraId="022F0CFC" w14:textId="4121083B" w:rsidR="00B07637" w:rsidRDefault="00B07637" w:rsidP="00DB442A">
      <w:pPr>
        <w:pStyle w:val="Heading4"/>
      </w:pPr>
      <w:r>
        <w:t xml:space="preserve">Cyber </w:t>
      </w:r>
      <w:r w:rsidR="00DB442A">
        <w:t>b</w:t>
      </w:r>
      <w:r>
        <w:t>ullying</w:t>
      </w:r>
    </w:p>
    <w:p w14:paraId="6B21CFA0" w14:textId="2B45A2B7" w:rsidR="00B07637" w:rsidRDefault="00B07637" w:rsidP="00DB442A">
      <w:pPr>
        <w:ind w:left="426"/>
      </w:pPr>
      <w:r>
        <w:t xml:space="preserve">Bullying includes cyber-bulling which occurs through the use of technology. New technologies and communication tools, such as smart phones and social networking websites, have greatly increased the potential for people to be bullied though unwanted and inappropriate </w:t>
      </w:r>
      <w:r w:rsidRPr="008C47BF">
        <w:t xml:space="preserve">comments. </w:t>
      </w:r>
      <w:r w:rsidR="00CA49E5" w:rsidRPr="008C47BF">
        <w:t>The SSAA</w:t>
      </w:r>
      <w:r w:rsidRPr="008C47BF">
        <w:t xml:space="preserve"> will not </w:t>
      </w:r>
      <w:r>
        <w:t>tolerate abusive, discriminatory, intimidating or offensive statements being made online.</w:t>
      </w:r>
      <w:r w:rsidR="00CA5230">
        <w:t xml:space="preserve"> </w:t>
      </w:r>
      <w:r>
        <w:t>Frustration at a referee, teammate, coach or sporting body should never be communicated on social networking websites. These issues should instead be addressed – in a written or verbal statement or a complaint – to the relevant controlling club, league or peak sporting body.</w:t>
      </w:r>
    </w:p>
    <w:p w14:paraId="31D743A2" w14:textId="3184B10F" w:rsidR="00B07637" w:rsidRDefault="00B07637" w:rsidP="00DB442A">
      <w:r>
        <w:t xml:space="preserve">If any person believes they are being, or have been, bullied by another person or organisation bound by this </w:t>
      </w:r>
      <w:r w:rsidR="00CA5230">
        <w:t>Policy</w:t>
      </w:r>
      <w:r>
        <w:t>, he or she may make a c</w:t>
      </w:r>
      <w:r w:rsidRPr="00AC649D">
        <w:t xml:space="preserve">omplaint. (Refer to the attachments in Part D of this </w:t>
      </w:r>
      <w:r w:rsidR="00CA5230">
        <w:t>Policy</w:t>
      </w:r>
      <w:r w:rsidRPr="00AC649D">
        <w:t>.)</w:t>
      </w:r>
    </w:p>
    <w:p w14:paraId="1E130733" w14:textId="31DEA6E4" w:rsidR="00B07637" w:rsidRDefault="00B07637" w:rsidP="00DB442A">
      <w:pPr>
        <w:pStyle w:val="Heading3"/>
      </w:pPr>
      <w:bookmarkStart w:id="24" w:name="_Toc8823964"/>
      <w:r>
        <w:t>Social Networking</w:t>
      </w:r>
      <w:bookmarkEnd w:id="24"/>
    </w:p>
    <w:p w14:paraId="4C63FAB4" w14:textId="6F0D32CA" w:rsidR="00B07637" w:rsidRDefault="00CA49E5" w:rsidP="00DB442A">
      <w:r w:rsidRPr="008C47BF">
        <w:t>The SSAA</w:t>
      </w:r>
      <w:r w:rsidR="00B07637" w:rsidRPr="008C47BF">
        <w:t xml:space="preserve"> </w:t>
      </w:r>
      <w:r w:rsidR="00B07637">
        <w:t>acknowledges the enormous value of social networking to promote our sport and celebrate the achievements and success of the people involved in our sport.</w:t>
      </w:r>
    </w:p>
    <w:p w14:paraId="316F3FED" w14:textId="4B0EA113" w:rsidR="00B07637" w:rsidRDefault="00B07637" w:rsidP="00DB442A">
      <w:r>
        <w:lastRenderedPageBreak/>
        <w:t>Social networking refers to any interactive website or technology that enables people to communicate and/or share content via the internet. This includes social networking websites such as Facebook and Twitter.</w:t>
      </w:r>
    </w:p>
    <w:p w14:paraId="1B6674A1" w14:textId="4A896384" w:rsidR="00B07637" w:rsidRDefault="00B07637" w:rsidP="00DB442A">
      <w:r>
        <w:t xml:space="preserve">We expect all people bound by this </w:t>
      </w:r>
      <w:r w:rsidR="00CA5230">
        <w:t>Policy</w:t>
      </w:r>
      <w:r>
        <w:t xml:space="preserve"> to conduct themselves appropriately when using social networking sites to share information related to our sport.</w:t>
      </w:r>
    </w:p>
    <w:p w14:paraId="44951543" w14:textId="77777777" w:rsidR="00B07637" w:rsidRDefault="00B07637" w:rsidP="00DB442A">
      <w:r>
        <w:t>In particular, social media activity including, but not limited to, postings, blogs, status updates, and tweets:</w:t>
      </w:r>
    </w:p>
    <w:p w14:paraId="265D7DD6" w14:textId="13BB9B58" w:rsidR="00B07637" w:rsidRDefault="00B07637" w:rsidP="00DB442A">
      <w:pPr>
        <w:pStyle w:val="ListParagraph"/>
        <w:numPr>
          <w:ilvl w:val="0"/>
          <w:numId w:val="12"/>
        </w:numPr>
      </w:pPr>
      <w:r>
        <w:t>must not contain material which is, or has the potential to be, offensive, aggressive, defamatory, threatening, discriminatory, obscene, profane, harassing, embarrassing, intimidating, sexually explicit, bullying, hateful, racist, sexist or otherwise inappropriate</w:t>
      </w:r>
    </w:p>
    <w:p w14:paraId="6BB1540E" w14:textId="1F433106" w:rsidR="00B07637" w:rsidRDefault="00B07637" w:rsidP="00DB442A">
      <w:pPr>
        <w:pStyle w:val="ListParagraph"/>
        <w:numPr>
          <w:ilvl w:val="0"/>
          <w:numId w:val="12"/>
        </w:numPr>
      </w:pPr>
      <w:r>
        <w:t>must not contain material which is inaccurate, misleading or fraudulent</w:t>
      </w:r>
    </w:p>
    <w:p w14:paraId="0CF28AB6" w14:textId="6FBC738A" w:rsidR="00B07637" w:rsidRDefault="00B07637" w:rsidP="00DB442A">
      <w:pPr>
        <w:pStyle w:val="ListParagraph"/>
        <w:numPr>
          <w:ilvl w:val="0"/>
          <w:numId w:val="12"/>
        </w:numPr>
      </w:pPr>
      <w:r>
        <w:t>must not contain material which is in breach of laws, court orders, undertakings or contracts</w:t>
      </w:r>
    </w:p>
    <w:p w14:paraId="4FC011B4" w14:textId="2BA97676" w:rsidR="00B07637" w:rsidRDefault="00B07637" w:rsidP="00DB442A">
      <w:pPr>
        <w:pStyle w:val="ListParagraph"/>
        <w:numPr>
          <w:ilvl w:val="0"/>
          <w:numId w:val="12"/>
        </w:numPr>
      </w:pPr>
      <w:r>
        <w:t>should respect and maintain the privacy of others</w:t>
      </w:r>
    </w:p>
    <w:p w14:paraId="7A22D5A6" w14:textId="1AE4913B" w:rsidR="00B07637" w:rsidRDefault="00B07637" w:rsidP="00DB442A">
      <w:pPr>
        <w:pStyle w:val="ListParagraph"/>
        <w:numPr>
          <w:ilvl w:val="0"/>
          <w:numId w:val="12"/>
        </w:numPr>
      </w:pPr>
      <w:r>
        <w:t>should promote the sport in a positive way.</w:t>
      </w:r>
    </w:p>
    <w:p w14:paraId="3135497B" w14:textId="27EF7B22" w:rsidR="00B07637" w:rsidRDefault="00B07637" w:rsidP="002706CC">
      <w:pPr>
        <w:pStyle w:val="Heading2"/>
      </w:pPr>
      <w:bookmarkStart w:id="25" w:name="_Toc8823965"/>
      <w:r>
        <w:t>Complaints Procedures</w:t>
      </w:r>
      <w:bookmarkEnd w:id="25"/>
    </w:p>
    <w:p w14:paraId="29539AAC" w14:textId="6FC19FA5" w:rsidR="00B07637" w:rsidRDefault="00B07637" w:rsidP="00DB442A">
      <w:pPr>
        <w:pStyle w:val="Heading3"/>
      </w:pPr>
      <w:bookmarkStart w:id="26" w:name="_Toc8823966"/>
      <w:r>
        <w:t>Handling Complaints</w:t>
      </w:r>
      <w:bookmarkEnd w:id="26"/>
    </w:p>
    <w:p w14:paraId="0BAC3425" w14:textId="68626086" w:rsidR="00B07637" w:rsidRDefault="00CA49E5" w:rsidP="00DB442A">
      <w:r w:rsidRPr="008C47BF">
        <w:t>The SSAA</w:t>
      </w:r>
      <w:r w:rsidR="00B07637" w:rsidRPr="008C47BF">
        <w:t xml:space="preserve"> aims </w:t>
      </w:r>
      <w:r w:rsidR="00B07637">
        <w:t xml:space="preserve">to provide a simple, confidential and trustworthy procedure for resolving complaints based on the principles of procedural fairness. </w:t>
      </w:r>
    </w:p>
    <w:p w14:paraId="413E04C8" w14:textId="33796F60" w:rsidR="00B07637" w:rsidRDefault="00B07637" w:rsidP="00DB442A">
      <w:r>
        <w:t xml:space="preserve">Any person (a complainant) may report a complaint about a person, people or organisation bound by this </w:t>
      </w:r>
      <w:r w:rsidR="00CA5230">
        <w:t>Policy</w:t>
      </w:r>
      <w:r>
        <w:t xml:space="preserve"> (respondent) if they feel they have been discriminated against, harassed, bullied or there has been any other breach of this </w:t>
      </w:r>
      <w:r w:rsidR="00CA5230">
        <w:t>Policy</w:t>
      </w:r>
      <w:r>
        <w:t>.</w:t>
      </w:r>
    </w:p>
    <w:p w14:paraId="52A4D1A3" w14:textId="5EBF2DFE" w:rsidR="00B07637" w:rsidRPr="002706CC" w:rsidRDefault="00B07637" w:rsidP="00DB442A">
      <w:pPr>
        <w:rPr>
          <w:color w:val="000000" w:themeColor="text1"/>
        </w:rPr>
      </w:pPr>
      <w:r>
        <w:t xml:space="preserve">In the first instance, complaints should be reported to </w:t>
      </w:r>
      <w:r w:rsidRPr="007C2F59">
        <w:t>the</w:t>
      </w:r>
      <w:r w:rsidRPr="00B07637">
        <w:rPr>
          <w:color w:val="FF0000"/>
        </w:rPr>
        <w:t xml:space="preserve"> </w:t>
      </w:r>
      <w:r w:rsidR="00AA43E9" w:rsidRPr="002706CC">
        <w:rPr>
          <w:color w:val="000000" w:themeColor="text1"/>
        </w:rPr>
        <w:t xml:space="preserve">club or </w:t>
      </w:r>
      <w:r w:rsidRPr="002706CC">
        <w:rPr>
          <w:color w:val="000000" w:themeColor="text1"/>
        </w:rPr>
        <w:t>Member Protection Information Officer</w:t>
      </w:r>
      <w:r w:rsidR="00AA43E9" w:rsidRPr="002706CC">
        <w:rPr>
          <w:color w:val="000000" w:themeColor="text1"/>
        </w:rPr>
        <w:t>, if possible.</w:t>
      </w:r>
    </w:p>
    <w:p w14:paraId="180B39E7" w14:textId="39A81E40" w:rsidR="00B07637" w:rsidRPr="0090113C" w:rsidRDefault="00B07637" w:rsidP="00DB442A">
      <w:r w:rsidRPr="0090113C">
        <w:t>If a complaint relates to behaviour or an incident that occurred at the:</w:t>
      </w:r>
    </w:p>
    <w:p w14:paraId="01B91BAD" w14:textId="0BC1EB3F" w:rsidR="00B07637" w:rsidRPr="0090113C" w:rsidRDefault="00B07637" w:rsidP="00DB442A">
      <w:pPr>
        <w:pStyle w:val="ListParagraph"/>
        <w:numPr>
          <w:ilvl w:val="0"/>
          <w:numId w:val="13"/>
        </w:numPr>
      </w:pPr>
      <w:r w:rsidRPr="0090113C">
        <w:t>state level, or involves people operating at the state level, then the complaint should be reported to and handled by the relevant state association in the first instance</w:t>
      </w:r>
    </w:p>
    <w:p w14:paraId="5E4B9C20" w14:textId="3EF39CC3" w:rsidR="00B07637" w:rsidRPr="0090113C" w:rsidRDefault="00B07637" w:rsidP="00DB442A">
      <w:pPr>
        <w:pStyle w:val="ListParagraph"/>
        <w:numPr>
          <w:ilvl w:val="0"/>
          <w:numId w:val="13"/>
        </w:numPr>
      </w:pPr>
      <w:r w:rsidRPr="0090113C">
        <w:t>club level, or involves people operating at the club level, then the complaint should be reported to and handled by the relevant club in the first instance.</w:t>
      </w:r>
    </w:p>
    <w:p w14:paraId="4EF68F3F" w14:textId="2713B233" w:rsidR="00B07637" w:rsidRPr="0090113C" w:rsidRDefault="00B07637" w:rsidP="00DB442A">
      <w:r w:rsidRPr="0090113C">
        <w:t>Only matters that relate to, or which occurred at, the national level, as well as serious cases referred from the state and club level, should be dealt with by the national body.</w:t>
      </w:r>
    </w:p>
    <w:p w14:paraId="7A191239" w14:textId="7C831D48" w:rsidR="00B07637" w:rsidRDefault="00B07637" w:rsidP="00DB442A">
      <w:r>
        <w:t>A complaint may be handled informally or formally.</w:t>
      </w:r>
      <w:r w:rsidR="00CA5230">
        <w:t xml:space="preserve"> </w:t>
      </w:r>
      <w:r>
        <w:t xml:space="preserve">The complainant may indicate his or her preferred option </w:t>
      </w:r>
      <w:r w:rsidRPr="002706CC">
        <w:rPr>
          <w:color w:val="000000" w:themeColor="text1"/>
        </w:rPr>
        <w:t>and the Member Protection Information Officer</w:t>
      </w:r>
      <w:r w:rsidR="00AA43E9" w:rsidRPr="002706CC">
        <w:rPr>
          <w:color w:val="000000" w:themeColor="text1"/>
        </w:rPr>
        <w:t xml:space="preserve"> </w:t>
      </w:r>
      <w:r>
        <w:t>should consider whether that is an appropriate way to handle the particular complaint. For example, the law may require that the complaint/allegation be reported to an appropriate authority.</w:t>
      </w:r>
    </w:p>
    <w:p w14:paraId="6E9B2CE0" w14:textId="2EC7CEB7" w:rsidR="00B07637" w:rsidRDefault="00B07637" w:rsidP="00DB442A">
      <w:r>
        <w:lastRenderedPageBreak/>
        <w:t xml:space="preserve">All complaints will be dealt with promptly, seriously, sensitively and confidentially. Our procedures for handling and resolving complaints are outlined in </w:t>
      </w:r>
      <w:r w:rsidRPr="00AC649D">
        <w:t xml:space="preserve">Attachment D1. </w:t>
      </w:r>
    </w:p>
    <w:p w14:paraId="72166F0E" w14:textId="78492737" w:rsidR="00B07637" w:rsidRDefault="00B07637" w:rsidP="00DB442A">
      <w:r>
        <w:t>Individuals and organisations may also seek to have their complaint handled by an external agency under anti-discrimination, child protection, criminal or other relevant legislation.</w:t>
      </w:r>
    </w:p>
    <w:p w14:paraId="2972667D" w14:textId="63D5DECB" w:rsidR="009C45B8" w:rsidRDefault="009C45B8" w:rsidP="00DB442A">
      <w:pPr>
        <w:pStyle w:val="Heading3"/>
      </w:pPr>
      <w:bookmarkStart w:id="27" w:name="_Toc8823967"/>
      <w:r>
        <w:t xml:space="preserve">Improper </w:t>
      </w:r>
      <w:r w:rsidR="008E4E22">
        <w:t>C</w:t>
      </w:r>
      <w:r>
        <w:t>ompl</w:t>
      </w:r>
      <w:r w:rsidR="00125067">
        <w:t xml:space="preserve">aints and </w:t>
      </w:r>
      <w:r w:rsidR="008E4E22">
        <w:t>V</w:t>
      </w:r>
      <w:r w:rsidR="00125067">
        <w:t>ictimisation</w:t>
      </w:r>
      <w:bookmarkEnd w:id="27"/>
    </w:p>
    <w:p w14:paraId="1A6E4D52" w14:textId="211DD950" w:rsidR="00125067" w:rsidRDefault="00CA49E5" w:rsidP="00DB442A">
      <w:r w:rsidRPr="008C47BF">
        <w:t>The SSAA</w:t>
      </w:r>
      <w:r w:rsidR="00125067" w:rsidRPr="008C47BF">
        <w:t xml:space="preserve"> aims </w:t>
      </w:r>
      <w:r w:rsidR="00125067">
        <w:t xml:space="preserve">to ensure that our complaints procedure has integrity and is free of unfair repercussions or victimisation against any person making a complaint. </w:t>
      </w:r>
    </w:p>
    <w:p w14:paraId="4C1815C5" w14:textId="1ED109EF" w:rsidR="00125067" w:rsidRDefault="00125067" w:rsidP="00DB442A">
      <w:r>
        <w:t>We will take all necessary steps to make sure that people involved in a complaint are not victimised.</w:t>
      </w:r>
      <w:r w:rsidR="00CA5230">
        <w:t xml:space="preserve"> </w:t>
      </w:r>
      <w:r>
        <w:t>Disciplinary measures may be undertaken in respect of a person who harasses or victimises another person for making a complaint or supporting another person’s complaint.</w:t>
      </w:r>
    </w:p>
    <w:p w14:paraId="6D6D92AB" w14:textId="1186EFDB" w:rsidR="00125067" w:rsidRPr="002706CC" w:rsidRDefault="00125067" w:rsidP="00DB442A">
      <w:pPr>
        <w:rPr>
          <w:color w:val="000000" w:themeColor="text1"/>
        </w:rPr>
      </w:pPr>
      <w:r w:rsidRPr="002706CC">
        <w:rPr>
          <w:color w:val="000000" w:themeColor="text1"/>
        </w:rPr>
        <w:t>If at any point in the complaint handling process the Member Protection Information Officer</w:t>
      </w:r>
      <w:r w:rsidR="00AA43E9" w:rsidRPr="002706CC">
        <w:rPr>
          <w:color w:val="000000" w:themeColor="text1"/>
        </w:rPr>
        <w:t xml:space="preserve"> </w:t>
      </w:r>
      <w:r w:rsidRPr="002706CC">
        <w:rPr>
          <w:color w:val="000000" w:themeColor="text1"/>
        </w:rPr>
        <w:t>considers that a complainant has knowingly made an untrue complaint, or the complaint is malicious or inappropriately intended to cause distress to the respondent, the matter may be referred</w:t>
      </w:r>
      <w:r w:rsidR="00CA5230" w:rsidRPr="002706CC">
        <w:rPr>
          <w:color w:val="000000" w:themeColor="text1"/>
        </w:rPr>
        <w:t xml:space="preserve"> </w:t>
      </w:r>
      <w:r w:rsidRPr="002706CC">
        <w:rPr>
          <w:color w:val="000000" w:themeColor="text1"/>
        </w:rPr>
        <w:t xml:space="preserve">in writing to the relevant </w:t>
      </w:r>
      <w:r w:rsidR="00AA43E9" w:rsidRPr="002706CC">
        <w:rPr>
          <w:color w:val="000000" w:themeColor="text1"/>
        </w:rPr>
        <w:t>State or National Board</w:t>
      </w:r>
      <w:r w:rsidRPr="002706CC">
        <w:rPr>
          <w:color w:val="000000" w:themeColor="text1"/>
        </w:rPr>
        <w:t xml:space="preserve"> for review and appropriate action, including possible disciplinary action against the complainant.</w:t>
      </w:r>
    </w:p>
    <w:p w14:paraId="7DFB4A3A" w14:textId="2CADE1B3" w:rsidR="00125067" w:rsidRDefault="00125067" w:rsidP="00DB442A">
      <w:pPr>
        <w:pStyle w:val="Heading3"/>
      </w:pPr>
      <w:bookmarkStart w:id="28" w:name="_Toc8823968"/>
      <w:r>
        <w:t>Mediation</w:t>
      </w:r>
      <w:bookmarkEnd w:id="28"/>
    </w:p>
    <w:p w14:paraId="27F88FDA" w14:textId="1126835E" w:rsidR="00125067" w:rsidRDefault="00CA49E5" w:rsidP="00DB442A">
      <w:r w:rsidRPr="008C47BF">
        <w:t>The SSAA</w:t>
      </w:r>
      <w:r w:rsidR="00125067" w:rsidRPr="008C47BF">
        <w:t xml:space="preserve"> aims </w:t>
      </w:r>
      <w:r w:rsidR="00125067">
        <w:t xml:space="preserve">to resolve complaints quickly and fairly. Complaints may be resolved by agreement between the people involved with no need for disciplinary action. </w:t>
      </w:r>
    </w:p>
    <w:p w14:paraId="4CCF53F5" w14:textId="00AC5258" w:rsidR="00125067" w:rsidRDefault="00125067" w:rsidP="00DB442A">
      <w:r>
        <w:t>Mediation is a confidential process that allows those involved in a complaint to discuss the issues or incident in question and come up with mutually agreed solutions.</w:t>
      </w:r>
      <w:r w:rsidR="00CA5230">
        <w:t xml:space="preserve"> </w:t>
      </w:r>
      <w:r>
        <w:t xml:space="preserve">It may occur before or after the investigation of a complaint. </w:t>
      </w:r>
    </w:p>
    <w:p w14:paraId="21E5DEEE" w14:textId="72F451A6" w:rsidR="00125067" w:rsidRDefault="00125067" w:rsidP="00DB442A">
      <w:r>
        <w:t xml:space="preserve">If a complainant wishes to resolve the complaint with the help of a mediator, </w:t>
      </w:r>
      <w:proofErr w:type="gramStart"/>
      <w:r>
        <w:t xml:space="preserve">the </w:t>
      </w:r>
      <w:r w:rsidRPr="00125067">
        <w:rPr>
          <w:color w:val="FF0000"/>
        </w:rPr>
        <w:t xml:space="preserve"> </w:t>
      </w:r>
      <w:r w:rsidRPr="002706CC">
        <w:rPr>
          <w:color w:val="000000" w:themeColor="text1"/>
        </w:rPr>
        <w:t>Member</w:t>
      </w:r>
      <w:proofErr w:type="gramEnd"/>
      <w:r w:rsidRPr="002706CC">
        <w:rPr>
          <w:color w:val="000000" w:themeColor="text1"/>
        </w:rPr>
        <w:t xml:space="preserve"> Protection Information Officer</w:t>
      </w:r>
      <w:r w:rsidR="00294FE6" w:rsidRPr="002706CC">
        <w:rPr>
          <w:color w:val="000000" w:themeColor="text1"/>
        </w:rPr>
        <w:t xml:space="preserve"> </w:t>
      </w:r>
      <w:r w:rsidRPr="002706CC">
        <w:rPr>
          <w:color w:val="000000" w:themeColor="text1"/>
        </w:rPr>
        <w:t xml:space="preserve">will, in consultation with the complainant, </w:t>
      </w:r>
      <w:r>
        <w:t xml:space="preserve">arrange for an independent mediator where possible. </w:t>
      </w:r>
      <w:r w:rsidRPr="002706CC">
        <w:rPr>
          <w:color w:val="000000" w:themeColor="text1"/>
        </w:rPr>
        <w:t xml:space="preserve">We will not </w:t>
      </w:r>
      <w:r>
        <w:t xml:space="preserve">allow lawyers to participate in the mediation process. </w:t>
      </w:r>
    </w:p>
    <w:p w14:paraId="25B84E98" w14:textId="05E0ABF2" w:rsidR="00125067" w:rsidRDefault="00125067" w:rsidP="00DB442A">
      <w:pPr>
        <w:rPr>
          <w:color w:val="FF0000"/>
        </w:rPr>
      </w:pPr>
      <w:r>
        <w:t>More information on the mediation process is outlined in Attachment</w:t>
      </w:r>
      <w:r w:rsidRPr="00AC649D">
        <w:t xml:space="preserve"> D2.</w:t>
      </w:r>
    </w:p>
    <w:p w14:paraId="075AE6A8" w14:textId="51BFAC3D" w:rsidR="00C352B0" w:rsidRDefault="00A10BC2" w:rsidP="00DB442A">
      <w:pPr>
        <w:pStyle w:val="Heading2"/>
      </w:pPr>
      <w:bookmarkStart w:id="29" w:name="_Toc8823969"/>
      <w:bookmarkStart w:id="30" w:name="_Toc8823970"/>
      <w:bookmarkStart w:id="31" w:name="_Toc8823971"/>
      <w:bookmarkStart w:id="32" w:name="_Toc8823972"/>
      <w:bookmarkStart w:id="33" w:name="_Toc8823973"/>
      <w:bookmarkStart w:id="34" w:name="_Toc8823974"/>
      <w:bookmarkStart w:id="35" w:name="_Toc8823975"/>
      <w:bookmarkStart w:id="36" w:name="_Toc8823976"/>
      <w:bookmarkStart w:id="37" w:name="_Toc8823977"/>
      <w:bookmarkStart w:id="38" w:name="_Toc8823978"/>
      <w:bookmarkEnd w:id="29"/>
      <w:bookmarkEnd w:id="30"/>
      <w:bookmarkEnd w:id="31"/>
      <w:bookmarkEnd w:id="32"/>
      <w:bookmarkEnd w:id="33"/>
      <w:bookmarkEnd w:id="34"/>
      <w:bookmarkEnd w:id="35"/>
      <w:bookmarkEnd w:id="36"/>
      <w:bookmarkEnd w:id="37"/>
      <w:r>
        <w:t xml:space="preserve">What is a breach of this </w:t>
      </w:r>
      <w:r w:rsidR="00CA5230">
        <w:t>Policy</w:t>
      </w:r>
      <w:r>
        <w:t>?</w:t>
      </w:r>
      <w:bookmarkEnd w:id="38"/>
    </w:p>
    <w:p w14:paraId="2B7BB7B2" w14:textId="4C7C6287" w:rsidR="00A10BC2" w:rsidRDefault="00A10BC2" w:rsidP="00DB442A">
      <w:r>
        <w:t xml:space="preserve">It is a breach of this </w:t>
      </w:r>
      <w:r w:rsidR="00CA5230">
        <w:t>Policy</w:t>
      </w:r>
      <w:r>
        <w:t xml:space="preserve"> for any person or organisation bound by this </w:t>
      </w:r>
      <w:r w:rsidR="00CA5230">
        <w:t>Policy</w:t>
      </w:r>
      <w:r>
        <w:t xml:space="preserve"> to do anything contrary to this </w:t>
      </w:r>
      <w:r w:rsidR="00CA5230">
        <w:t>Policy</w:t>
      </w:r>
      <w:r>
        <w:t xml:space="preserve">, including but not limited to: </w:t>
      </w:r>
    </w:p>
    <w:p w14:paraId="4442E46E" w14:textId="5F4204DE" w:rsidR="00A10BC2" w:rsidRDefault="00A10BC2" w:rsidP="00DB442A">
      <w:pPr>
        <w:pStyle w:val="ListParagraph"/>
        <w:numPr>
          <w:ilvl w:val="0"/>
          <w:numId w:val="15"/>
        </w:numPr>
      </w:pPr>
      <w:r>
        <w:t xml:space="preserve">breaching the codes of behaviour (see Part B of this </w:t>
      </w:r>
      <w:r w:rsidR="00CA5230">
        <w:t>Policy</w:t>
      </w:r>
      <w:r>
        <w:t>)</w:t>
      </w:r>
    </w:p>
    <w:p w14:paraId="554235B6" w14:textId="4481E6CA" w:rsidR="00A10BC2" w:rsidRDefault="00A10BC2" w:rsidP="00DB442A">
      <w:pPr>
        <w:pStyle w:val="ListParagraph"/>
        <w:numPr>
          <w:ilvl w:val="0"/>
          <w:numId w:val="15"/>
        </w:numPr>
      </w:pPr>
      <w:r>
        <w:t xml:space="preserve">bringing </w:t>
      </w:r>
      <w:r w:rsidRPr="001641D8">
        <w:t xml:space="preserve">the sport and/or the </w:t>
      </w:r>
      <w:r w:rsidR="00623FE9">
        <w:t>SSAA</w:t>
      </w:r>
      <w:r w:rsidR="00623FE9" w:rsidRPr="001641D8">
        <w:t xml:space="preserve"> </w:t>
      </w:r>
      <w:r w:rsidRPr="001641D8">
        <w:t>into disrepute</w:t>
      </w:r>
      <w:r>
        <w:t xml:space="preserve">, or acting in a manner likely to bring </w:t>
      </w:r>
      <w:r w:rsidRPr="001641D8">
        <w:t xml:space="preserve">the sport and/or the </w:t>
      </w:r>
      <w:r w:rsidR="00623FE9">
        <w:t>SSAA</w:t>
      </w:r>
      <w:r w:rsidR="00623FE9" w:rsidRPr="001641D8">
        <w:t xml:space="preserve"> </w:t>
      </w:r>
      <w:r>
        <w:t xml:space="preserve">into disrepute </w:t>
      </w:r>
    </w:p>
    <w:p w14:paraId="68137A94" w14:textId="2DE575B2" w:rsidR="00A10BC2" w:rsidRDefault="00A10BC2" w:rsidP="00DB442A">
      <w:pPr>
        <w:pStyle w:val="ListParagraph"/>
        <w:numPr>
          <w:ilvl w:val="0"/>
          <w:numId w:val="15"/>
        </w:numPr>
      </w:pPr>
      <w:r>
        <w:t>failing to follow</w:t>
      </w:r>
      <w:r w:rsidR="00CA49E5" w:rsidRPr="001641D8">
        <w:t xml:space="preserve"> SSAA </w:t>
      </w:r>
      <w:r>
        <w:t xml:space="preserve">policies (including this </w:t>
      </w:r>
      <w:r w:rsidR="00CA5230">
        <w:t>Policy</w:t>
      </w:r>
      <w:r>
        <w:t>) and our procedures for the protection, safety and well-being of children</w:t>
      </w:r>
    </w:p>
    <w:p w14:paraId="4E527C72" w14:textId="56E0FAD7" w:rsidR="00A10BC2" w:rsidRDefault="00A10BC2" w:rsidP="00DB442A">
      <w:pPr>
        <w:pStyle w:val="ListParagraph"/>
        <w:numPr>
          <w:ilvl w:val="0"/>
          <w:numId w:val="15"/>
        </w:numPr>
      </w:pPr>
      <w:r>
        <w:t>discriminating against, harassing or bullying (including cyber-bullying) any person</w:t>
      </w:r>
    </w:p>
    <w:p w14:paraId="4D7D04D8" w14:textId="1003E765" w:rsidR="00A10BC2" w:rsidRDefault="00A10BC2" w:rsidP="00DB442A">
      <w:pPr>
        <w:pStyle w:val="ListParagraph"/>
        <w:numPr>
          <w:ilvl w:val="0"/>
          <w:numId w:val="15"/>
        </w:numPr>
      </w:pPr>
      <w:r>
        <w:t>victimising another person for making or supporting a complaint</w:t>
      </w:r>
    </w:p>
    <w:p w14:paraId="502FADBB" w14:textId="00D0C6A4" w:rsidR="00A10BC2" w:rsidRDefault="00A10BC2" w:rsidP="00DB442A">
      <w:pPr>
        <w:pStyle w:val="ListParagraph"/>
        <w:numPr>
          <w:ilvl w:val="0"/>
          <w:numId w:val="15"/>
        </w:numPr>
      </w:pPr>
      <w:r>
        <w:lastRenderedPageBreak/>
        <w:t>engaging in an inappropriate intimate relationship with a person that he or she supervises, or has influence, authority or power over</w:t>
      </w:r>
    </w:p>
    <w:p w14:paraId="6D3FC19E" w14:textId="646136DA" w:rsidR="00A10BC2" w:rsidRDefault="00A10BC2" w:rsidP="00DB442A">
      <w:pPr>
        <w:pStyle w:val="ListParagraph"/>
        <w:numPr>
          <w:ilvl w:val="0"/>
          <w:numId w:val="15"/>
        </w:numPr>
      </w:pPr>
      <w:r>
        <w:t>verbally or physically assaulting another person, intimidating another person or creating a hostile environment within the sport</w:t>
      </w:r>
    </w:p>
    <w:p w14:paraId="46A405D3" w14:textId="008228A9" w:rsidR="00A10BC2" w:rsidRDefault="00A10BC2" w:rsidP="00DB442A">
      <w:pPr>
        <w:pStyle w:val="ListParagraph"/>
        <w:numPr>
          <w:ilvl w:val="0"/>
          <w:numId w:val="15"/>
        </w:numPr>
      </w:pPr>
      <w:r>
        <w:t xml:space="preserve">disclosing to any unauthorised person or </w:t>
      </w:r>
      <w:r w:rsidRPr="000D412A">
        <w:t xml:space="preserve">organisation any </w:t>
      </w:r>
      <w:r w:rsidR="00CA49E5" w:rsidRPr="000D412A">
        <w:t>SSAA</w:t>
      </w:r>
      <w:r w:rsidRPr="000D412A">
        <w:t xml:space="preserve"> information </w:t>
      </w:r>
      <w:r>
        <w:t>that is of a private, confidential or privileged nature</w:t>
      </w:r>
    </w:p>
    <w:p w14:paraId="1D804500" w14:textId="1C5E83B5" w:rsidR="00A10BC2" w:rsidRDefault="00A10BC2" w:rsidP="00DB442A">
      <w:pPr>
        <w:pStyle w:val="ListParagraph"/>
        <w:numPr>
          <w:ilvl w:val="0"/>
          <w:numId w:val="15"/>
        </w:numPr>
      </w:pPr>
      <w:r>
        <w:t>making a complaint that they know to be untrue, vexatious, malicious or improper</w:t>
      </w:r>
    </w:p>
    <w:p w14:paraId="5CE3C034" w14:textId="2FF2C6C2" w:rsidR="00A10BC2" w:rsidRDefault="00A10BC2" w:rsidP="00DB442A">
      <w:pPr>
        <w:pStyle w:val="ListParagraph"/>
        <w:numPr>
          <w:ilvl w:val="0"/>
          <w:numId w:val="15"/>
        </w:numPr>
      </w:pPr>
      <w:r>
        <w:t xml:space="preserve">failing to comply with a penalty imposed after a finding that the individual or organisation has breached this </w:t>
      </w:r>
      <w:r w:rsidR="00CA5230">
        <w:t>Policy</w:t>
      </w:r>
    </w:p>
    <w:p w14:paraId="0F7CADFD" w14:textId="411B9681" w:rsidR="00A10BC2" w:rsidRDefault="00A10BC2" w:rsidP="00DB442A">
      <w:pPr>
        <w:pStyle w:val="ListParagraph"/>
        <w:numPr>
          <w:ilvl w:val="0"/>
          <w:numId w:val="15"/>
        </w:numPr>
      </w:pPr>
      <w:r>
        <w:t>failing to comply with a direction given to the individual or organisation as part of a disciplinary process.</w:t>
      </w:r>
    </w:p>
    <w:p w14:paraId="5A69B697" w14:textId="6B47B1BC" w:rsidR="00A10BC2" w:rsidRDefault="00A10BC2" w:rsidP="00DB442A">
      <w:pPr>
        <w:pStyle w:val="Heading2"/>
      </w:pPr>
      <w:bookmarkStart w:id="39" w:name="_Toc8823979"/>
      <w:r>
        <w:t>Disciplinary measures</w:t>
      </w:r>
      <w:bookmarkEnd w:id="39"/>
    </w:p>
    <w:p w14:paraId="4B78E734" w14:textId="0FBFCBEF" w:rsidR="00A10BC2" w:rsidRDefault="00CA49E5" w:rsidP="00DB442A">
      <w:r w:rsidRPr="008C47BF">
        <w:t>The SSAA</w:t>
      </w:r>
      <w:r w:rsidR="00A10BC2" w:rsidRPr="008C47BF">
        <w:t xml:space="preserve"> may </w:t>
      </w:r>
      <w:r w:rsidR="00A10BC2">
        <w:t xml:space="preserve">impose disciplinary measures on an individual or organisation for a breach of this </w:t>
      </w:r>
      <w:r w:rsidR="00CA5230">
        <w:t>Policy</w:t>
      </w:r>
      <w:r w:rsidR="00A10BC2">
        <w:t xml:space="preserve">. </w:t>
      </w:r>
    </w:p>
    <w:p w14:paraId="784A9B0A" w14:textId="77777777" w:rsidR="00A10BC2" w:rsidRDefault="00A10BC2" w:rsidP="00DB442A">
      <w:r>
        <w:t>Any disciplinary measure imposed will be:</w:t>
      </w:r>
    </w:p>
    <w:p w14:paraId="612AD713" w14:textId="715E851A" w:rsidR="00A10BC2" w:rsidRDefault="00A10BC2" w:rsidP="00DB442A">
      <w:pPr>
        <w:pStyle w:val="ListParagraph"/>
        <w:numPr>
          <w:ilvl w:val="0"/>
          <w:numId w:val="16"/>
        </w:numPr>
      </w:pPr>
      <w:r>
        <w:t>fair and reasonable</w:t>
      </w:r>
    </w:p>
    <w:p w14:paraId="4389EB43" w14:textId="5964849D" w:rsidR="00A10BC2" w:rsidRDefault="00A10BC2" w:rsidP="00DB442A">
      <w:pPr>
        <w:pStyle w:val="ListParagraph"/>
        <w:numPr>
          <w:ilvl w:val="0"/>
          <w:numId w:val="16"/>
        </w:numPr>
      </w:pPr>
      <w:r>
        <w:t>applied consistent with any contractual and employment rules and requirements</w:t>
      </w:r>
    </w:p>
    <w:p w14:paraId="1D1350BE" w14:textId="2A23127B" w:rsidR="00A10BC2" w:rsidRDefault="00A10BC2" w:rsidP="00DB442A">
      <w:pPr>
        <w:pStyle w:val="ListParagraph"/>
        <w:numPr>
          <w:ilvl w:val="0"/>
          <w:numId w:val="16"/>
        </w:numPr>
      </w:pPr>
      <w:r>
        <w:t>be based on the evidence and information presented and the seriousness of the breach</w:t>
      </w:r>
    </w:p>
    <w:p w14:paraId="387A699D" w14:textId="4BFF3FEE" w:rsidR="00A10BC2" w:rsidRDefault="00A10BC2" w:rsidP="00DB442A">
      <w:pPr>
        <w:pStyle w:val="ListParagraph"/>
        <w:numPr>
          <w:ilvl w:val="0"/>
          <w:numId w:val="16"/>
        </w:numPr>
      </w:pPr>
      <w:r>
        <w:t xml:space="preserve">be determined in accordance with our constituent documents, by-laws, this </w:t>
      </w:r>
      <w:r w:rsidR="00CA5230">
        <w:t>Policy</w:t>
      </w:r>
      <w:r>
        <w:t xml:space="preserve"> and/or the rules of the sport.</w:t>
      </w:r>
    </w:p>
    <w:p w14:paraId="2CF4984A" w14:textId="1051D785" w:rsidR="00A10BC2" w:rsidRDefault="00A10BC2" w:rsidP="00DB442A">
      <w:pPr>
        <w:pStyle w:val="Heading3"/>
      </w:pPr>
      <w:bookmarkStart w:id="40" w:name="_Toc8823980"/>
      <w:r>
        <w:t>Individual</w:t>
      </w:r>
      <w:r w:rsidR="000223E7">
        <w:t xml:space="preserve"> and/or </w:t>
      </w:r>
      <w:r w:rsidR="009268BF">
        <w:t>O</w:t>
      </w:r>
      <w:r w:rsidR="000223E7">
        <w:t>rganisations</w:t>
      </w:r>
      <w:bookmarkEnd w:id="40"/>
    </w:p>
    <w:p w14:paraId="467406CB" w14:textId="1E60D7C0" w:rsidR="00A10BC2" w:rsidRDefault="00623FE9" w:rsidP="00DB442A">
      <w:r>
        <w:t>I</w:t>
      </w:r>
      <w:r w:rsidR="00A10BC2">
        <w:t>f a</w:t>
      </w:r>
      <w:r>
        <w:t>n individual or an organisation is</w:t>
      </w:r>
      <w:r w:rsidR="00A10BC2">
        <w:t xml:space="preserve"> </w:t>
      </w:r>
      <w:r>
        <w:t xml:space="preserve">found </w:t>
      </w:r>
      <w:r w:rsidR="00A10BC2">
        <w:t>i</w:t>
      </w:r>
      <w:r>
        <w:t>s found to have</w:t>
      </w:r>
      <w:r w:rsidR="00A10BC2">
        <w:t xml:space="preserve"> breached this </w:t>
      </w:r>
      <w:r w:rsidR="00CA5230">
        <w:t>Policy</w:t>
      </w:r>
      <w:r w:rsidR="00A10BC2">
        <w:t xml:space="preserve">, </w:t>
      </w:r>
      <w:r>
        <w:t xml:space="preserve">they will be subject to the </w:t>
      </w:r>
      <w:r w:rsidR="000223E7">
        <w:t>disciplinary actions stipulated within the relevant state or national constitution.</w:t>
      </w:r>
    </w:p>
    <w:p w14:paraId="79F59278" w14:textId="4047A1D7" w:rsidR="00A10BC2" w:rsidRDefault="00A10BC2" w:rsidP="00DB442A">
      <w:pPr>
        <w:pStyle w:val="Heading3"/>
      </w:pPr>
      <w:bookmarkStart w:id="41" w:name="_Toc8823981"/>
      <w:bookmarkStart w:id="42" w:name="_Toc8823982"/>
      <w:bookmarkStart w:id="43" w:name="_Toc8823983"/>
      <w:bookmarkStart w:id="44" w:name="_Toc8823984"/>
      <w:bookmarkStart w:id="45" w:name="_Toc8823985"/>
      <w:bookmarkStart w:id="46" w:name="_Toc8823986"/>
      <w:bookmarkStart w:id="47" w:name="_Toc8823987"/>
      <w:bookmarkStart w:id="48" w:name="_Toc8823988"/>
      <w:bookmarkStart w:id="49" w:name="_Toc8823989"/>
      <w:bookmarkStart w:id="50" w:name="_Toc8823990"/>
      <w:bookmarkStart w:id="51" w:name="_Toc8823991"/>
      <w:bookmarkStart w:id="52" w:name="_Toc8823992"/>
      <w:bookmarkStart w:id="53" w:name="_Toc8823993"/>
      <w:bookmarkStart w:id="54" w:name="_Toc8823994"/>
      <w:bookmarkStart w:id="55" w:name="_Toc8823995"/>
      <w:bookmarkStart w:id="56" w:name="_Toc8823996"/>
      <w:bookmarkStart w:id="57" w:name="_Toc8823997"/>
      <w:bookmarkStart w:id="58" w:name="_Toc8823998"/>
      <w:bookmarkStart w:id="59" w:name="_Toc8823999"/>
      <w:bookmarkStart w:id="60" w:name="_Toc8824000"/>
      <w:bookmarkStart w:id="61" w:name="_Toc8824001"/>
      <w:bookmarkStart w:id="62" w:name="_Toc8824002"/>
      <w:bookmarkStart w:id="63" w:name="_Toc8824003"/>
      <w:bookmarkStart w:id="64" w:name="_Toc882400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 xml:space="preserve">Factors to </w:t>
      </w:r>
      <w:r w:rsidR="00DB442A">
        <w:t>Consider</w:t>
      </w:r>
      <w:bookmarkEnd w:id="64"/>
    </w:p>
    <w:p w14:paraId="2258DC33" w14:textId="77777777" w:rsidR="00A10BC2" w:rsidRDefault="00A10BC2" w:rsidP="00DB442A">
      <w:r>
        <w:t>The form of discipline to be imposed on an individual or organisation will depend on factors, such as:</w:t>
      </w:r>
    </w:p>
    <w:p w14:paraId="460447D3" w14:textId="1C3B92A3" w:rsidR="00A10BC2" w:rsidRDefault="00A10BC2" w:rsidP="00DB442A">
      <w:pPr>
        <w:pStyle w:val="ListParagraph"/>
        <w:numPr>
          <w:ilvl w:val="0"/>
          <w:numId w:val="19"/>
        </w:numPr>
      </w:pPr>
      <w:r>
        <w:t>the nature and seriousness of the breach</w:t>
      </w:r>
    </w:p>
    <w:p w14:paraId="2D444571" w14:textId="17189AA3" w:rsidR="00A10BC2" w:rsidRDefault="00A10BC2" w:rsidP="00DB442A">
      <w:pPr>
        <w:pStyle w:val="ListParagraph"/>
        <w:numPr>
          <w:ilvl w:val="0"/>
          <w:numId w:val="19"/>
        </w:numPr>
      </w:pPr>
      <w:r>
        <w:t xml:space="preserve">if the person knew, or should have known, that the behaviour was a breach of the </w:t>
      </w:r>
      <w:r w:rsidR="00CA5230">
        <w:t>Policy</w:t>
      </w:r>
    </w:p>
    <w:p w14:paraId="2F28C716" w14:textId="495D67DD" w:rsidR="00A10BC2" w:rsidRDefault="00A10BC2" w:rsidP="00DB442A">
      <w:pPr>
        <w:pStyle w:val="ListParagraph"/>
        <w:numPr>
          <w:ilvl w:val="0"/>
          <w:numId w:val="19"/>
        </w:numPr>
      </w:pPr>
      <w:r>
        <w:t>the person’s level of contrition</w:t>
      </w:r>
    </w:p>
    <w:p w14:paraId="4A6A51F6" w14:textId="6817A422" w:rsidR="00A10BC2" w:rsidRDefault="00A10BC2" w:rsidP="00DB442A">
      <w:pPr>
        <w:pStyle w:val="ListParagraph"/>
        <w:numPr>
          <w:ilvl w:val="0"/>
          <w:numId w:val="19"/>
        </w:numPr>
      </w:pPr>
      <w:r>
        <w:t>the effect of the proposed disciplinary measures on the person, including any personal, professional or financial consequences</w:t>
      </w:r>
    </w:p>
    <w:p w14:paraId="6BD72255" w14:textId="3C6006D9" w:rsidR="00A10BC2" w:rsidRDefault="00A10BC2" w:rsidP="00DB442A">
      <w:pPr>
        <w:pStyle w:val="ListParagraph"/>
        <w:numPr>
          <w:ilvl w:val="0"/>
          <w:numId w:val="19"/>
        </w:numPr>
      </w:pPr>
      <w:r>
        <w:t>if there have been any relevant prior warnings or disciplinary action</w:t>
      </w:r>
    </w:p>
    <w:p w14:paraId="374CFA29" w14:textId="25F1176A" w:rsidR="00A10BC2" w:rsidRDefault="00A10BC2" w:rsidP="00DB442A">
      <w:pPr>
        <w:pStyle w:val="ListParagraph"/>
        <w:numPr>
          <w:ilvl w:val="0"/>
          <w:numId w:val="19"/>
        </w:numPr>
      </w:pPr>
      <w:r>
        <w:t xml:space="preserve">the ability to enforce disciplinary measures if the person is a parent or spectator (even if they are bound by the </w:t>
      </w:r>
      <w:r w:rsidR="00CA5230">
        <w:t>Policy</w:t>
      </w:r>
      <w:r>
        <w:t>)</w:t>
      </w:r>
    </w:p>
    <w:p w14:paraId="19D69A47" w14:textId="77777777" w:rsidR="00FD5442" w:rsidRDefault="00A10BC2" w:rsidP="00FD5442">
      <w:pPr>
        <w:pStyle w:val="ListParagraph"/>
        <w:numPr>
          <w:ilvl w:val="0"/>
          <w:numId w:val="19"/>
        </w:numPr>
      </w:pPr>
      <w:r>
        <w:t>any other mitigating circumstances</w:t>
      </w:r>
    </w:p>
    <w:p w14:paraId="35C8D811" w14:textId="2D1BF9D4" w:rsidR="00A10BC2" w:rsidRPr="00C22EAE" w:rsidRDefault="00FD5442" w:rsidP="00FD5442">
      <w:pPr>
        <w:pStyle w:val="ListParagraph"/>
        <w:numPr>
          <w:ilvl w:val="0"/>
          <w:numId w:val="19"/>
        </w:numPr>
      </w:pPr>
      <w:r>
        <w:t>any legal limitations.</w:t>
      </w:r>
      <w:r w:rsidR="00A10BC2" w:rsidRPr="002706CC">
        <w:rPr>
          <w:color w:val="FF0000"/>
        </w:rPr>
        <w:br w:type="page"/>
      </w:r>
    </w:p>
    <w:p w14:paraId="085F3BDB" w14:textId="4F606679" w:rsidR="00A10BC2" w:rsidRDefault="00A10BC2" w:rsidP="00DB442A">
      <w:pPr>
        <w:pStyle w:val="Heading1"/>
      </w:pPr>
      <w:bookmarkStart w:id="65" w:name="_Toc8824005"/>
      <w:r>
        <w:lastRenderedPageBreak/>
        <w:t>Part B: Codes of Behaviour</w:t>
      </w:r>
      <w:bookmarkEnd w:id="65"/>
    </w:p>
    <w:p w14:paraId="7FF8F3C3" w14:textId="2F4B6088" w:rsidR="00A10BC2" w:rsidRDefault="00A10BC2" w:rsidP="00DB442A">
      <w:r>
        <w:t xml:space="preserve">We seek to provide a safe, fair and inclusive environment for everyone involved in our organisation and in our sport. </w:t>
      </w:r>
    </w:p>
    <w:p w14:paraId="4D85BCAD" w14:textId="2AE4AD87" w:rsidR="00A10BC2" w:rsidRDefault="00A10BC2" w:rsidP="00DB442A">
      <w:r>
        <w:t>To achieve this, we require certain standards of behaviour by players/athletes, coaches, officials, administrators, parents/guardians (of child participants) and spectators.</w:t>
      </w:r>
    </w:p>
    <w:p w14:paraId="173CDDD0" w14:textId="21E1E258" w:rsidR="00A10BC2" w:rsidRDefault="00A10BC2" w:rsidP="00DB442A">
      <w:r>
        <w:t>Our codes of behaviour are underpinned by the following core values.</w:t>
      </w:r>
    </w:p>
    <w:p w14:paraId="151620EC" w14:textId="4C1A7A28" w:rsidR="00A10BC2" w:rsidRDefault="00A10BC2" w:rsidP="00DB442A">
      <w:pPr>
        <w:pStyle w:val="ListParagraph"/>
        <w:numPr>
          <w:ilvl w:val="0"/>
          <w:numId w:val="20"/>
        </w:numPr>
      </w:pPr>
      <w:r>
        <w:t>To act within the rules and spirit of our sport.</w:t>
      </w:r>
    </w:p>
    <w:p w14:paraId="651E131C" w14:textId="2F789D6B" w:rsidR="00A10BC2" w:rsidRDefault="00A10BC2" w:rsidP="00DB442A">
      <w:pPr>
        <w:pStyle w:val="ListParagraph"/>
        <w:numPr>
          <w:ilvl w:val="0"/>
          <w:numId w:val="20"/>
        </w:numPr>
      </w:pPr>
      <w:r>
        <w:t>To display respect and courtesy towards everyone involved in our sport and prevent discrimination and harassment.</w:t>
      </w:r>
    </w:p>
    <w:p w14:paraId="421718CF" w14:textId="2424F81F" w:rsidR="00A10BC2" w:rsidRDefault="00A10BC2" w:rsidP="00DB442A">
      <w:pPr>
        <w:pStyle w:val="ListParagraph"/>
        <w:numPr>
          <w:ilvl w:val="0"/>
          <w:numId w:val="20"/>
        </w:numPr>
      </w:pPr>
      <w:r>
        <w:t>To prioritise the safety and well-being of children and young people involved in our sport.</w:t>
      </w:r>
    </w:p>
    <w:p w14:paraId="4B7004CF" w14:textId="73A6F260" w:rsidR="00A10BC2" w:rsidRDefault="00A10BC2" w:rsidP="00DB442A">
      <w:pPr>
        <w:pStyle w:val="ListParagraph"/>
        <w:numPr>
          <w:ilvl w:val="0"/>
          <w:numId w:val="20"/>
        </w:numPr>
      </w:pPr>
      <w:r>
        <w:t>To encourage and support opportunities for participation in all aspects of our sport.</w:t>
      </w:r>
    </w:p>
    <w:p w14:paraId="66AD4E80" w14:textId="617AD447" w:rsidR="00A10BC2" w:rsidRDefault="00A33DF6" w:rsidP="002706CC">
      <w:pPr>
        <w:pStyle w:val="Heading2"/>
        <w:spacing w:after="160"/>
        <w:ind w:left="578" w:hanging="578"/>
      </w:pPr>
      <w:r>
        <w:t>SSAA Code of conduct</w:t>
      </w:r>
    </w:p>
    <w:p w14:paraId="0953440A" w14:textId="77777777" w:rsidR="00A33DF6" w:rsidRDefault="00A33DF6" w:rsidP="00F1457F">
      <w:pPr>
        <w:pStyle w:val="NoSpacing"/>
      </w:pPr>
      <w:r>
        <w:t>SSAA members must adhere to the following basic ethical requirements. It is our Code of Conduct. Any breach of these requirements may result in suspension of membership or expulsion from the Association.</w:t>
      </w:r>
    </w:p>
    <w:p w14:paraId="0701F14B" w14:textId="00FF835F" w:rsidR="002706CC" w:rsidRDefault="00A33DF6" w:rsidP="002706CC">
      <w:pPr>
        <w:pStyle w:val="NoSpacing"/>
        <w:numPr>
          <w:ilvl w:val="0"/>
          <w:numId w:val="73"/>
        </w:numPr>
      </w:pPr>
      <w:r>
        <w:t>Obey the rules of firearms laws and regulations</w:t>
      </w:r>
      <w:r w:rsidR="002706CC">
        <w:t>.</w:t>
      </w:r>
    </w:p>
    <w:p w14:paraId="18DE41C7" w14:textId="77777777" w:rsidR="002706CC" w:rsidRDefault="00A33DF6" w:rsidP="002706CC">
      <w:pPr>
        <w:pStyle w:val="NoSpacing"/>
        <w:numPr>
          <w:ilvl w:val="0"/>
          <w:numId w:val="73"/>
        </w:numPr>
      </w:pPr>
      <w:r>
        <w:t>Undertake to do all in their power to preserve the good image of the sport and the Association.</w:t>
      </w:r>
    </w:p>
    <w:p w14:paraId="615FEF76" w14:textId="38726D77" w:rsidR="002706CC" w:rsidRDefault="00A33DF6" w:rsidP="002706CC">
      <w:pPr>
        <w:pStyle w:val="NoSpacing"/>
        <w:numPr>
          <w:ilvl w:val="0"/>
          <w:numId w:val="73"/>
        </w:numPr>
      </w:pPr>
      <w:r>
        <w:t>Support game management and wildlife conservation.</w:t>
      </w:r>
    </w:p>
    <w:p w14:paraId="742FB5DB" w14:textId="1B9C972A" w:rsidR="00A33DF6" w:rsidRDefault="00A33DF6" w:rsidP="002706CC">
      <w:pPr>
        <w:pStyle w:val="NoSpacing"/>
        <w:numPr>
          <w:ilvl w:val="0"/>
          <w:numId w:val="73"/>
        </w:numPr>
      </w:pPr>
      <w:r>
        <w:t>Encourage new shooters, both young and old, to acquire knowledge and ethical attitudes relating to game management, conservation and safe firearms ownership, all of which are the hallmark of the sporting shooter.</w:t>
      </w:r>
    </w:p>
    <w:p w14:paraId="656079E2" w14:textId="77777777" w:rsidR="00A33DF6" w:rsidRDefault="00A33DF6" w:rsidP="002706CC">
      <w:pPr>
        <w:pStyle w:val="clearfix"/>
        <w:shd w:val="clear" w:color="auto" w:fill="FFFFFF"/>
        <w:spacing w:before="0" w:beforeAutospacing="0" w:after="30" w:afterAutospacing="0"/>
        <w:ind w:left="-360"/>
        <w:rPr>
          <w:rFonts w:ascii="Helvetica Neue" w:hAnsi="Helvetica Neue"/>
          <w:color w:val="333333"/>
          <w:sz w:val="21"/>
          <w:szCs w:val="21"/>
        </w:rPr>
      </w:pPr>
    </w:p>
    <w:p w14:paraId="4130BF86" w14:textId="77777777" w:rsidR="00A33DF6" w:rsidRDefault="00A33DF6" w:rsidP="00A33DF6">
      <w:pPr>
        <w:rPr>
          <w:rFonts w:ascii="Times New Roman" w:hAnsi="Times New Roman"/>
          <w:sz w:val="24"/>
          <w:szCs w:val="24"/>
        </w:rPr>
      </w:pPr>
    </w:p>
    <w:p w14:paraId="3A820C7E" w14:textId="06304B27" w:rsidR="00A10BC2" w:rsidRDefault="00A33DF6" w:rsidP="00A33DF6">
      <w:pPr>
        <w:rPr>
          <w:color w:val="FF0000"/>
        </w:rPr>
      </w:pPr>
      <w:r>
        <w:rPr>
          <w:color w:val="FF0000"/>
        </w:rPr>
        <w:t xml:space="preserve"> </w:t>
      </w:r>
      <w:r w:rsidR="00A10BC2">
        <w:rPr>
          <w:color w:val="FF0000"/>
        </w:rPr>
        <w:br w:type="page"/>
      </w:r>
    </w:p>
    <w:p w14:paraId="1025CD93" w14:textId="3B420547" w:rsidR="00A10BC2" w:rsidRDefault="00A10BC2" w:rsidP="00BC41EC">
      <w:pPr>
        <w:pStyle w:val="Heading1"/>
      </w:pPr>
      <w:bookmarkStart w:id="66" w:name="_Toc8824007"/>
      <w:r>
        <w:lastRenderedPageBreak/>
        <w:t>Part C: Employment Screening / Working with Children Check Requirements</w:t>
      </w:r>
      <w:bookmarkEnd w:id="66"/>
    </w:p>
    <w:p w14:paraId="500B8224" w14:textId="5D7CC85A" w:rsidR="00A10BC2" w:rsidRDefault="00A10BC2" w:rsidP="002706CC">
      <w:r>
        <w:t xml:space="preserve">We are committed to providing a safe environment for children. As part of this, we will recruit staff and volunteers who do not pose a risk to children. </w:t>
      </w:r>
    </w:p>
    <w:p w14:paraId="7EA842C7" w14:textId="171F17F0" w:rsidR="00A10BC2" w:rsidRDefault="00A10BC2" w:rsidP="002706CC">
      <w:r>
        <w:t>Employment screening and Working with Children Checks can involve criminal history checks, signed declarations, referee checks and other appropriate checks that assess a person’s suitability to work with children and young people.</w:t>
      </w:r>
    </w:p>
    <w:p w14:paraId="3CD57FB6" w14:textId="3B4934DE" w:rsidR="00A10BC2" w:rsidRDefault="00A10BC2" w:rsidP="002706CC">
      <w:r>
        <w:t>Working with Children Check laws are currently in place in New South Wales, Queensland, Western Australia, Victoria, the Northern Territory, the Australian Capital Territory, Tasmania and South Australia.</w:t>
      </w:r>
      <w:r w:rsidR="00CA5230">
        <w:t xml:space="preserve"> </w:t>
      </w:r>
    </w:p>
    <w:p w14:paraId="3A24BB8B" w14:textId="1EFDC87C" w:rsidR="00A10BC2" w:rsidRDefault="00CA49E5" w:rsidP="002706CC">
      <w:r w:rsidRPr="008C47BF">
        <w:t>The SSAA</w:t>
      </w:r>
      <w:r w:rsidR="00A10BC2" w:rsidRPr="008C47BF">
        <w:t xml:space="preserve">, </w:t>
      </w:r>
      <w:r w:rsidR="00A10BC2">
        <w:t>including our state associations and clubs, will meet the requirements of the relevant state or territory Working with Children Check laws.</w:t>
      </w:r>
    </w:p>
    <w:p w14:paraId="3C6C67D1" w14:textId="2EB22E1E" w:rsidR="00A10BC2" w:rsidRDefault="00A10BC2" w:rsidP="002706CC">
      <w:r>
        <w:t>Individuals travelling with children and young people to another state or territory in a work-related capacity must comply with the screening requirements of that particular state or territory.</w:t>
      </w:r>
    </w:p>
    <w:p w14:paraId="09E3EB89" w14:textId="4ACBDA33" w:rsidR="00CF7C3F" w:rsidRDefault="00CF7C3F" w:rsidP="002706CC">
      <w:pPr>
        <w:pStyle w:val="Heading2"/>
      </w:pPr>
      <w:bookmarkStart w:id="67" w:name="_Toc8824008"/>
      <w:r>
        <w:t>Attachments</w:t>
      </w:r>
      <w:bookmarkEnd w:id="67"/>
    </w:p>
    <w:p w14:paraId="0FE2C2C2" w14:textId="6A5D46DC" w:rsidR="00CF7C3F" w:rsidRDefault="00CF7C3F" w:rsidP="002706CC">
      <w:pPr>
        <w:pStyle w:val="ListParagraph"/>
        <w:numPr>
          <w:ilvl w:val="0"/>
          <w:numId w:val="21"/>
        </w:numPr>
      </w:pPr>
      <w:r>
        <w:t>Attachment C1: Member Protection Declaration</w:t>
      </w:r>
    </w:p>
    <w:p w14:paraId="097EC62D" w14:textId="7D6E107C" w:rsidR="00CF7C3F" w:rsidRDefault="00CF7C3F" w:rsidP="002706CC">
      <w:pPr>
        <w:pStyle w:val="ListParagraph"/>
        <w:numPr>
          <w:ilvl w:val="0"/>
          <w:numId w:val="21"/>
        </w:numPr>
      </w:pPr>
      <w:r>
        <w:t>Attachment C2: Working with Children Check</w:t>
      </w:r>
      <w:r w:rsidR="00F1457F">
        <w:t>s</w:t>
      </w:r>
    </w:p>
    <w:p w14:paraId="40B1BD52" w14:textId="0A07490E" w:rsidR="00CF7C3F" w:rsidRDefault="00CF7C3F" w:rsidP="002706CC"/>
    <w:p w14:paraId="548A4B91" w14:textId="5881DD54" w:rsidR="00CF7C3F" w:rsidRDefault="00CF7C3F" w:rsidP="002706CC">
      <w:r>
        <w:br w:type="page"/>
      </w:r>
    </w:p>
    <w:p w14:paraId="0914CFB0" w14:textId="5CB3A7A3" w:rsidR="00CF7C3F" w:rsidRDefault="00075596" w:rsidP="002706CC">
      <w:pPr>
        <w:pStyle w:val="Heading1"/>
      </w:pPr>
      <w:bookmarkStart w:id="68" w:name="_Toc8824009"/>
      <w:r>
        <w:lastRenderedPageBreak/>
        <w:t>Part D: Complaint Handling Procedures</w:t>
      </w:r>
      <w:bookmarkEnd w:id="68"/>
    </w:p>
    <w:p w14:paraId="6D3508C1" w14:textId="710D3579" w:rsidR="00075596" w:rsidRDefault="00075596" w:rsidP="002706CC">
      <w:r>
        <w:t>We will deal with all complaints in a fair, timely and transparent manner.</w:t>
      </w:r>
      <w:r w:rsidR="00CA5230">
        <w:t xml:space="preserve"> </w:t>
      </w:r>
      <w:r>
        <w:t>All complaints will be treated seriously.</w:t>
      </w:r>
    </w:p>
    <w:p w14:paraId="0C6EC136" w14:textId="1DDF0793" w:rsidR="00075596" w:rsidRDefault="00075596" w:rsidP="002706CC">
      <w:r>
        <w:t>We will provide individuals with an informal and informal process to resolve the matter, along with access to an external complaint handling body, based on the nature of the complaint and our rules and regulations.</w:t>
      </w:r>
    </w:p>
    <w:p w14:paraId="1154AE50" w14:textId="6B45B865" w:rsidR="00075596" w:rsidRDefault="00970CC5" w:rsidP="002706CC">
      <w:r>
        <w:t>Any</w:t>
      </w:r>
      <w:r w:rsidR="00075596">
        <w:t xml:space="preserve"> appeals </w:t>
      </w:r>
      <w:r>
        <w:t xml:space="preserve">will be subject to the availability of the relevant constitution. </w:t>
      </w:r>
    </w:p>
    <w:p w14:paraId="0F45ECA5" w14:textId="6CBFF186" w:rsidR="00075596" w:rsidRDefault="00075596" w:rsidP="002706CC">
      <w:r>
        <w:t xml:space="preserve">We will maintain confidentiality where possible and as provided in this </w:t>
      </w:r>
      <w:r w:rsidR="00CA5230">
        <w:t>Policy</w:t>
      </w:r>
      <w:r>
        <w:t xml:space="preserve"> and seek to ensure that no one is victimised for making, supporting or providing information about a complaint.</w:t>
      </w:r>
    </w:p>
    <w:p w14:paraId="59778751" w14:textId="1462585B" w:rsidR="00075596" w:rsidRDefault="00075596" w:rsidP="002706CC">
      <w:pPr>
        <w:pStyle w:val="Heading2"/>
      </w:pPr>
      <w:bookmarkStart w:id="69" w:name="_Toc8824010"/>
      <w:r>
        <w:t>Attachments</w:t>
      </w:r>
      <w:bookmarkEnd w:id="69"/>
    </w:p>
    <w:p w14:paraId="263856A7" w14:textId="41AFCC63" w:rsidR="00075596" w:rsidRDefault="00075596" w:rsidP="002706CC">
      <w:pPr>
        <w:pStyle w:val="ListParagraph"/>
        <w:numPr>
          <w:ilvl w:val="0"/>
          <w:numId w:val="22"/>
        </w:numPr>
      </w:pPr>
      <w:r>
        <w:t>Attachment D1:</w:t>
      </w:r>
      <w:r>
        <w:tab/>
        <w:t>Complaints procedure</w:t>
      </w:r>
    </w:p>
    <w:p w14:paraId="5A610029" w14:textId="6D0335E7" w:rsidR="00075596" w:rsidRDefault="00075596" w:rsidP="002706CC">
      <w:pPr>
        <w:pStyle w:val="ListParagraph"/>
        <w:numPr>
          <w:ilvl w:val="0"/>
          <w:numId w:val="22"/>
        </w:numPr>
      </w:pPr>
      <w:r>
        <w:t>Attachment D2</w:t>
      </w:r>
      <w:r w:rsidR="00200495">
        <w:t>:</w:t>
      </w:r>
      <w:r>
        <w:tab/>
        <w:t>Mediation</w:t>
      </w:r>
    </w:p>
    <w:p w14:paraId="56500746" w14:textId="0938EAE6" w:rsidR="00075596" w:rsidRDefault="00075596" w:rsidP="002706CC">
      <w:pPr>
        <w:pStyle w:val="ListParagraph"/>
        <w:numPr>
          <w:ilvl w:val="0"/>
          <w:numId w:val="22"/>
        </w:numPr>
      </w:pPr>
      <w:r>
        <w:t>Attachment D3</w:t>
      </w:r>
      <w:r w:rsidR="00200495">
        <w:t>:</w:t>
      </w:r>
      <w:r>
        <w:tab/>
        <w:t xml:space="preserve">Investigation procedure </w:t>
      </w:r>
    </w:p>
    <w:p w14:paraId="1BE46145" w14:textId="77FE370F" w:rsidR="00075596" w:rsidRDefault="00075596" w:rsidP="002706CC">
      <w:pPr>
        <w:pStyle w:val="ListParagraph"/>
        <w:numPr>
          <w:ilvl w:val="0"/>
          <w:numId w:val="22"/>
        </w:numPr>
      </w:pPr>
      <w:r>
        <w:t>Attachment D4</w:t>
      </w:r>
      <w:r w:rsidR="00200495">
        <w:t>:</w:t>
      </w:r>
      <w:r>
        <w:tab/>
      </w:r>
      <w:r w:rsidR="002706CC">
        <w:t>Board meeting procedure</w:t>
      </w:r>
    </w:p>
    <w:p w14:paraId="463AC48C" w14:textId="1D148E2E" w:rsidR="00075596" w:rsidRDefault="00075596" w:rsidP="002706CC"/>
    <w:p w14:paraId="389F36BB" w14:textId="4F036A5E" w:rsidR="00075596" w:rsidRDefault="00075596" w:rsidP="002706CC">
      <w:r>
        <w:br w:type="page"/>
      </w:r>
    </w:p>
    <w:p w14:paraId="51146819" w14:textId="502215A6" w:rsidR="00075596" w:rsidRDefault="00F659B0" w:rsidP="002706CC">
      <w:pPr>
        <w:pStyle w:val="Heading1"/>
      </w:pPr>
      <w:bookmarkStart w:id="70" w:name="_Toc8824011"/>
      <w:r>
        <w:lastRenderedPageBreak/>
        <w:t xml:space="preserve">Part E: </w:t>
      </w:r>
      <w:r w:rsidR="00075596">
        <w:t>Reporting Requirements and Documents / Forms</w:t>
      </w:r>
      <w:bookmarkEnd w:id="70"/>
    </w:p>
    <w:p w14:paraId="6A4A2586" w14:textId="5BCBF1D1" w:rsidR="00075596" w:rsidRDefault="00075596" w:rsidP="002706CC">
      <w:r>
        <w:t>We will ensure that all the complaints we receive, both formal and informal, are properly documented.</w:t>
      </w:r>
      <w:r w:rsidR="00CA5230">
        <w:t xml:space="preserve"> </w:t>
      </w:r>
      <w:r>
        <w:t>This includes recording how the complaint was resolved and the outcome of the complaint.</w:t>
      </w:r>
    </w:p>
    <w:p w14:paraId="26F0379C" w14:textId="77ECBCAD" w:rsidR="00075596" w:rsidRDefault="00075596" w:rsidP="002706CC">
      <w:r>
        <w:t xml:space="preserve">This information, and any additional records and notes, will be treated confidentially (subject to disclosure required by law or permitted under this </w:t>
      </w:r>
      <w:r w:rsidR="00CA5230">
        <w:t>Policy</w:t>
      </w:r>
      <w:r>
        <w:t>) and stored in a secure place.</w:t>
      </w:r>
    </w:p>
    <w:p w14:paraId="496F930A" w14:textId="005F3A75" w:rsidR="00075596" w:rsidRDefault="00075596" w:rsidP="002706CC">
      <w:r>
        <w:t>We will treat any allegation of child abuse or neglect promptly, seriously and with a high degree of sensitivity.</w:t>
      </w:r>
    </w:p>
    <w:p w14:paraId="48DD0EE6" w14:textId="5EFEB945" w:rsidR="00075596" w:rsidRDefault="00075596" w:rsidP="002706CC">
      <w:r>
        <w:t>We will ensure that everyone who works with our organisation in a paid or unpaid capacity understands how to appropriately receive and record allegations of child abuse and neglect and how to report those allegations to the relevant authorities in their state or territory.</w:t>
      </w:r>
    </w:p>
    <w:p w14:paraId="142CEEF5" w14:textId="7E18F7B1" w:rsidR="00075596" w:rsidRDefault="00075596" w:rsidP="002706CC">
      <w:pPr>
        <w:pStyle w:val="Heading2"/>
      </w:pPr>
      <w:bookmarkStart w:id="71" w:name="_Toc8824012"/>
      <w:r>
        <w:t>Attachments</w:t>
      </w:r>
      <w:bookmarkEnd w:id="71"/>
    </w:p>
    <w:p w14:paraId="0AC2DC67" w14:textId="77777777" w:rsidR="00075596" w:rsidRDefault="00075596" w:rsidP="002706CC">
      <w:pPr>
        <w:pStyle w:val="ListParagraph"/>
        <w:numPr>
          <w:ilvl w:val="0"/>
          <w:numId w:val="23"/>
        </w:numPr>
      </w:pPr>
      <w:r>
        <w:t>Attachment E1:</w:t>
      </w:r>
      <w:r>
        <w:tab/>
        <w:t>Record of informal complaint</w:t>
      </w:r>
    </w:p>
    <w:p w14:paraId="708E187B" w14:textId="77777777" w:rsidR="00075596" w:rsidRDefault="00075596" w:rsidP="002706CC">
      <w:pPr>
        <w:pStyle w:val="ListParagraph"/>
        <w:numPr>
          <w:ilvl w:val="0"/>
          <w:numId w:val="23"/>
        </w:numPr>
      </w:pPr>
      <w:r>
        <w:t>Attachment E2:</w:t>
      </w:r>
      <w:r>
        <w:tab/>
        <w:t>Record of formal complaint</w:t>
      </w:r>
    </w:p>
    <w:p w14:paraId="164E2850" w14:textId="77777777" w:rsidR="00075596" w:rsidRDefault="00075596" w:rsidP="002706CC">
      <w:pPr>
        <w:pStyle w:val="ListParagraph"/>
        <w:numPr>
          <w:ilvl w:val="0"/>
          <w:numId w:val="23"/>
        </w:numPr>
      </w:pPr>
      <w:r>
        <w:t>Attachment E3:</w:t>
      </w:r>
      <w:r>
        <w:tab/>
        <w:t>Handling an allegation of child abuse</w:t>
      </w:r>
    </w:p>
    <w:p w14:paraId="3FC1D8BE" w14:textId="522841B8" w:rsidR="00075596" w:rsidRDefault="00075596" w:rsidP="00480BB2">
      <w:pPr>
        <w:pStyle w:val="ListParagraph"/>
        <w:numPr>
          <w:ilvl w:val="0"/>
          <w:numId w:val="23"/>
        </w:numPr>
      </w:pPr>
      <w:r>
        <w:t>Attachment E4:</w:t>
      </w:r>
      <w:r>
        <w:tab/>
      </w:r>
      <w:r w:rsidR="00F1457F">
        <w:t>C</w:t>
      </w:r>
      <w:r w:rsidR="00F1457F" w:rsidRPr="00F1457F">
        <w:t>onfidential record of child abuse allegation</w:t>
      </w:r>
    </w:p>
    <w:p w14:paraId="4E66ECAE" w14:textId="5D92BDA7" w:rsidR="00075596" w:rsidRDefault="00075596" w:rsidP="002706CC">
      <w:r>
        <w:br w:type="page"/>
      </w:r>
    </w:p>
    <w:p w14:paraId="6182A5D4" w14:textId="788D7D97" w:rsidR="00075596" w:rsidRDefault="00075596" w:rsidP="002706CC">
      <w:pPr>
        <w:pStyle w:val="Heading1"/>
      </w:pPr>
      <w:bookmarkStart w:id="72" w:name="_Toc8824013"/>
      <w:r>
        <w:lastRenderedPageBreak/>
        <w:t>Dictionary of Terms</w:t>
      </w:r>
      <w:bookmarkEnd w:id="72"/>
    </w:p>
    <w:p w14:paraId="2DAE1523" w14:textId="500F226C" w:rsidR="00075596" w:rsidRDefault="00075596" w:rsidP="002706CC">
      <w:r>
        <w:t xml:space="preserve">This Dictionary sets out the meaning of words used in this </w:t>
      </w:r>
      <w:r w:rsidR="00CA5230">
        <w:t>Policy</w:t>
      </w:r>
      <w:r>
        <w:t xml:space="preserve"> and its attachments, without limiting the ordinary and natural meaning of the words. Further detail or definitions that are specific to different states and territories can be sourced from the relevant child protection authorities or equal opportunity and anti-discrimination commissions.</w:t>
      </w:r>
    </w:p>
    <w:p w14:paraId="0A6DAC12" w14:textId="77777777" w:rsidR="00075596" w:rsidRDefault="00075596" w:rsidP="002706CC">
      <w:r w:rsidRPr="0089416B">
        <w:rPr>
          <w:b/>
        </w:rPr>
        <w:t>Abuse</w:t>
      </w:r>
      <w:r>
        <w:t xml:space="preserve"> is the violation of an individual’s human or civil rights through the act or actions of another person or persons. Types of abuse include physical abuse, psychological or emotional abuse, sexual abuse, constraints and restrictive practices, financial abuse, legal or civil abuse and systemic abuse. </w:t>
      </w:r>
    </w:p>
    <w:p w14:paraId="65157F3B" w14:textId="2E645C14" w:rsidR="0089416B" w:rsidRDefault="00075596" w:rsidP="002706CC">
      <w:pPr>
        <w:autoSpaceDE w:val="0"/>
        <w:autoSpaceDN w:val="0"/>
        <w:adjustRightInd w:val="0"/>
        <w:spacing w:after="0" w:line="240" w:lineRule="auto"/>
      </w:pPr>
      <w:r w:rsidRPr="0089416B">
        <w:rPr>
          <w:b/>
        </w:rPr>
        <w:t>Affiliated club</w:t>
      </w:r>
      <w:r>
        <w:t xml:space="preserve"> means</w:t>
      </w:r>
      <w:r w:rsidR="00200495">
        <w:t xml:space="preserve"> the club is an incorporated association that has been granted affiliation with the relevant SSAA </w:t>
      </w:r>
      <w:r w:rsidR="00DB442A">
        <w:t>s</w:t>
      </w:r>
      <w:r w:rsidR="00200495">
        <w:t xml:space="preserve">tate </w:t>
      </w:r>
      <w:r w:rsidR="00DB442A">
        <w:t xml:space="preserve">association </w:t>
      </w:r>
      <w:r w:rsidR="00200495">
        <w:t xml:space="preserve">in accordance with </w:t>
      </w:r>
      <w:r w:rsidR="0089416B">
        <w:t>the said association</w:t>
      </w:r>
      <w:r w:rsidR="00DB442A">
        <w:t>’</w:t>
      </w:r>
      <w:r w:rsidR="0089416B">
        <w:t xml:space="preserve">s constitution. The following conditions apply to the </w:t>
      </w:r>
      <w:r w:rsidR="00DB442A">
        <w:t>c</w:t>
      </w:r>
      <w:r w:rsidR="0089416B">
        <w:t>lub in order to be affiliated with the SSAA:</w:t>
      </w:r>
    </w:p>
    <w:p w14:paraId="24F0652B" w14:textId="2BAAF4EF" w:rsidR="0089416B" w:rsidRDefault="0089416B" w:rsidP="002706CC">
      <w:pPr>
        <w:pStyle w:val="ListParagraph"/>
        <w:numPr>
          <w:ilvl w:val="0"/>
          <w:numId w:val="66"/>
        </w:numPr>
      </w:pPr>
      <w:r>
        <w:t xml:space="preserve">All </w:t>
      </w:r>
      <w:r w:rsidR="00DB442A">
        <w:t>m</w:t>
      </w:r>
      <w:r>
        <w:t xml:space="preserve">embers of the </w:t>
      </w:r>
      <w:r w:rsidR="00DB442A">
        <w:t xml:space="preserve">affiliate club </w:t>
      </w:r>
      <w:r>
        <w:t xml:space="preserve">must also be individual members of a </w:t>
      </w:r>
      <w:r w:rsidR="00DB442A">
        <w:t>m</w:t>
      </w:r>
      <w:r>
        <w:t xml:space="preserve">ember </w:t>
      </w:r>
      <w:r w:rsidR="00DB442A">
        <w:t>b</w:t>
      </w:r>
      <w:r>
        <w:t xml:space="preserve">ranch of the relevant SSAA </w:t>
      </w:r>
      <w:r w:rsidR="00DB442A">
        <w:t>s</w:t>
      </w:r>
      <w:r>
        <w:t xml:space="preserve">tate </w:t>
      </w:r>
      <w:r w:rsidR="00DB442A">
        <w:t>as</w:t>
      </w:r>
      <w:r>
        <w:t>sociation.</w:t>
      </w:r>
    </w:p>
    <w:p w14:paraId="41B71DA1" w14:textId="0D8657EF" w:rsidR="0089416B" w:rsidRDefault="0089416B" w:rsidP="002706CC">
      <w:pPr>
        <w:pStyle w:val="ListParagraph"/>
        <w:numPr>
          <w:ilvl w:val="0"/>
          <w:numId w:val="66"/>
        </w:numPr>
      </w:pPr>
      <w:r>
        <w:t xml:space="preserve">The </w:t>
      </w:r>
      <w:r w:rsidR="00DB442A">
        <w:t>a</w:t>
      </w:r>
      <w:r>
        <w:t xml:space="preserve">ffiliate </w:t>
      </w:r>
      <w:r w:rsidR="00DB442A">
        <w:t>c</w:t>
      </w:r>
      <w:r>
        <w:t>lub is independent and autonomous in the day</w:t>
      </w:r>
      <w:r w:rsidR="00DB442A">
        <w:t>-</w:t>
      </w:r>
      <w:r>
        <w:t>to</w:t>
      </w:r>
      <w:r w:rsidR="00DB442A">
        <w:t>-</w:t>
      </w:r>
      <w:r>
        <w:t xml:space="preserve">day operation of its affairs except on a matter that extends in effect and implication, directly or indirectly, to the SSAA or its relevant </w:t>
      </w:r>
      <w:r w:rsidR="00DB442A">
        <w:t>s</w:t>
      </w:r>
      <w:r>
        <w:t xml:space="preserve">tate </w:t>
      </w:r>
      <w:r w:rsidR="00DB442A">
        <w:t>a</w:t>
      </w:r>
      <w:r>
        <w:t>ssociation.</w:t>
      </w:r>
    </w:p>
    <w:p w14:paraId="35689F0C" w14:textId="77777777" w:rsidR="00075596" w:rsidRDefault="00075596" w:rsidP="002706CC">
      <w:r w:rsidRPr="0089416B">
        <w:rPr>
          <w:b/>
        </w:rPr>
        <w:t>Child</w:t>
      </w:r>
      <w:r>
        <w:t xml:space="preserve"> means a person who is under the age of 18.</w:t>
      </w:r>
    </w:p>
    <w:p w14:paraId="09AA66E1" w14:textId="77777777" w:rsidR="00075596" w:rsidRDefault="00075596" w:rsidP="002706CC">
      <w:r w:rsidRPr="0089416B">
        <w:rPr>
          <w:b/>
        </w:rPr>
        <w:t>Child abuse</w:t>
      </w:r>
      <w:r>
        <w:t xml:space="preserve"> involves conduct which puts a child at risk of harm and may include:</w:t>
      </w:r>
    </w:p>
    <w:p w14:paraId="69397F35" w14:textId="112D880B" w:rsidR="00075596" w:rsidRDefault="00075596" w:rsidP="002706CC">
      <w:pPr>
        <w:pStyle w:val="ListParagraph"/>
        <w:numPr>
          <w:ilvl w:val="0"/>
          <w:numId w:val="24"/>
        </w:numPr>
      </w:pPr>
      <w:r w:rsidRPr="00075596">
        <w:rPr>
          <w:b/>
        </w:rPr>
        <w:t>physical abuse</w:t>
      </w:r>
      <w:r>
        <w:t>, which occurs when a child has suffered, or is at risk of suffering, non-accidental physical trauma or injury. This may include, but is not limited to, hitting, shaking or other physical harm; giving a child alcohol or drugs; or training that exceeds the child’s development or maturity.</w:t>
      </w:r>
    </w:p>
    <w:p w14:paraId="5DD1FA4E" w14:textId="563CF9C0" w:rsidR="00075596" w:rsidRDefault="00075596" w:rsidP="002706CC">
      <w:pPr>
        <w:pStyle w:val="ListParagraph"/>
        <w:numPr>
          <w:ilvl w:val="0"/>
          <w:numId w:val="24"/>
        </w:numPr>
      </w:pPr>
      <w:r w:rsidRPr="00075596">
        <w:rPr>
          <w:b/>
        </w:rPr>
        <w:t>sexual abuse</w:t>
      </w:r>
      <w:r>
        <w:t>, which occurs when an adult, other child, or adolescent uses their power or authority to involve a child in a sexual activity or any other inappropriate conduct of a sexual nature (e.g. sexual intercourse, masturbation, oral sex, pornography, including child pornography, or inappropriate touching or conversations).</w:t>
      </w:r>
    </w:p>
    <w:p w14:paraId="5B7C6B4F" w14:textId="75E824FE" w:rsidR="00075596" w:rsidRDefault="00075596" w:rsidP="002706CC">
      <w:pPr>
        <w:pStyle w:val="ListParagraph"/>
        <w:numPr>
          <w:ilvl w:val="0"/>
          <w:numId w:val="24"/>
        </w:numPr>
      </w:pPr>
      <w:r w:rsidRPr="00075596">
        <w:rPr>
          <w:b/>
        </w:rPr>
        <w:t>emotional abuse</w:t>
      </w:r>
      <w:r>
        <w:t>, which occurs when a child’s social, emotional, cognitive or intellectual development is impaired or threatened.</w:t>
      </w:r>
      <w:r w:rsidR="00CA5230">
        <w:t xml:space="preserve"> </w:t>
      </w:r>
      <w:r>
        <w:t>Emotional abuse can include, but is not limited to, emotional deprivation due to persistent rejection or criticism, hostility, teasing/bullying, humiliation, taunting, sarcasm, yelling, name-calling or placing unrealistic expectations on a child.</w:t>
      </w:r>
    </w:p>
    <w:p w14:paraId="4F2DA1E5" w14:textId="65E014D0" w:rsidR="00075596" w:rsidRDefault="00075596" w:rsidP="002706CC">
      <w:pPr>
        <w:pStyle w:val="ListParagraph"/>
        <w:numPr>
          <w:ilvl w:val="0"/>
          <w:numId w:val="24"/>
        </w:numPr>
      </w:pPr>
      <w:r w:rsidRPr="00075596">
        <w:rPr>
          <w:b/>
        </w:rPr>
        <w:t>neglect</w:t>
      </w:r>
      <w:r>
        <w:t>, which occurs when a child’s basic necessities of life are not met and their health and development are affected.</w:t>
      </w:r>
      <w:r w:rsidR="00CA5230">
        <w:t xml:space="preserve"> </w:t>
      </w:r>
      <w:r>
        <w:t>Basic needs include food, water, shelter, adequate clothing, personal hygiene, timely provision of medical treatment and adequate supervision.</w:t>
      </w:r>
    </w:p>
    <w:p w14:paraId="68FB9AF9" w14:textId="5F4E8F41" w:rsidR="00075596" w:rsidRDefault="00075596" w:rsidP="002706CC">
      <w:r w:rsidRPr="00075596">
        <w:rPr>
          <w:b/>
        </w:rPr>
        <w:t>Complaint</w:t>
      </w:r>
      <w:r>
        <w:t xml:space="preserve"> means a complaint made under </w:t>
      </w:r>
      <w:r w:rsidR="00A33DF6">
        <w:t>C</w:t>
      </w:r>
      <w:r w:rsidRPr="00AC649D">
        <w:t xml:space="preserve">lause 7 of this </w:t>
      </w:r>
      <w:r w:rsidR="00CA5230">
        <w:t>Policy</w:t>
      </w:r>
      <w:r w:rsidR="00DB442A">
        <w:t>.</w:t>
      </w:r>
    </w:p>
    <w:p w14:paraId="03A017B7" w14:textId="5CF7C77E" w:rsidR="00075596" w:rsidRDefault="00075596" w:rsidP="002706CC">
      <w:r w:rsidRPr="00075596">
        <w:rPr>
          <w:b/>
        </w:rPr>
        <w:t>Complainant</w:t>
      </w:r>
      <w:r>
        <w:t xml:space="preserve"> means the person making a complaint.</w:t>
      </w:r>
    </w:p>
    <w:p w14:paraId="20455817" w14:textId="63DA9B62" w:rsidR="00075596" w:rsidRDefault="00075596" w:rsidP="002706CC">
      <w:r w:rsidRPr="00075596">
        <w:rPr>
          <w:b/>
        </w:rPr>
        <w:lastRenderedPageBreak/>
        <w:t>Complaint handler/manager</w:t>
      </w:r>
      <w:r>
        <w:t xml:space="preserve"> means the person appointed under this </w:t>
      </w:r>
      <w:r w:rsidR="00CA5230">
        <w:t>Policy</w:t>
      </w:r>
      <w:r>
        <w:t xml:space="preserve"> to investigate a complaint.</w:t>
      </w:r>
    </w:p>
    <w:p w14:paraId="0AC64E72" w14:textId="13506AC7" w:rsidR="00075596" w:rsidRDefault="00075596" w:rsidP="002706CC">
      <w:r w:rsidRPr="00075596">
        <w:rPr>
          <w:b/>
        </w:rPr>
        <w:t>Discrimination</w:t>
      </w:r>
      <w:r>
        <w:t xml:space="preserve"> occurs when someone is treated (or is proposed to be treated) unfairly or less favourably than another person in the same or similar circumstances because of one of the personal characteristics covered by anti-discrimination laws. This is known as direct discrimination. Indirect discrimination occurs when there is (or is proposed) an unreasonable requirement, condition or practice that seems to treat everyone equally, but which has or is likely to have the effect of disadvantaging persons with a personal characteristic covered by anti-discrimination laws.</w:t>
      </w:r>
    </w:p>
    <w:p w14:paraId="74BC1718" w14:textId="77777777" w:rsidR="00075596" w:rsidRDefault="00075596" w:rsidP="002706CC">
      <w:r>
        <w:t xml:space="preserve">In Australia, it is against the law to discriminate against someone because of: </w:t>
      </w:r>
    </w:p>
    <w:p w14:paraId="6ECEEFF3" w14:textId="6683B076" w:rsidR="00075596" w:rsidRDefault="00075596" w:rsidP="002706CC">
      <w:pPr>
        <w:pStyle w:val="ListParagraph"/>
        <w:numPr>
          <w:ilvl w:val="0"/>
          <w:numId w:val="25"/>
        </w:numPr>
      </w:pPr>
      <w:r>
        <w:t>age</w:t>
      </w:r>
    </w:p>
    <w:p w14:paraId="13D81D6A" w14:textId="395954B9" w:rsidR="00075596" w:rsidRDefault="00075596" w:rsidP="002706CC">
      <w:pPr>
        <w:pStyle w:val="ListParagraph"/>
        <w:numPr>
          <w:ilvl w:val="0"/>
          <w:numId w:val="25"/>
        </w:numPr>
      </w:pPr>
      <w:r>
        <w:t>sex or gender</w:t>
      </w:r>
    </w:p>
    <w:p w14:paraId="487B70B8" w14:textId="77777777" w:rsidR="00075596" w:rsidRDefault="00075596" w:rsidP="002706CC">
      <w:pPr>
        <w:pStyle w:val="ListParagraph"/>
        <w:numPr>
          <w:ilvl w:val="0"/>
          <w:numId w:val="25"/>
        </w:numPr>
      </w:pPr>
      <w:r>
        <w:t>gender identity</w:t>
      </w:r>
    </w:p>
    <w:p w14:paraId="42A02A2C" w14:textId="77777777" w:rsidR="00075596" w:rsidRDefault="00075596" w:rsidP="002706CC">
      <w:pPr>
        <w:pStyle w:val="ListParagraph"/>
        <w:numPr>
          <w:ilvl w:val="0"/>
          <w:numId w:val="25"/>
        </w:numPr>
      </w:pPr>
      <w:r>
        <w:t>intersex status</w:t>
      </w:r>
    </w:p>
    <w:p w14:paraId="157E9FF8" w14:textId="77777777" w:rsidR="00075596" w:rsidRDefault="00075596" w:rsidP="002706CC">
      <w:pPr>
        <w:pStyle w:val="ListParagraph"/>
        <w:numPr>
          <w:ilvl w:val="0"/>
          <w:numId w:val="25"/>
        </w:numPr>
      </w:pPr>
      <w:r>
        <w:t>race, colour, descent, national or ethnic origin, nationality, ethno-religious origin, immigration</w:t>
      </w:r>
    </w:p>
    <w:p w14:paraId="35CBB999" w14:textId="77777777" w:rsidR="00075596" w:rsidRDefault="00075596" w:rsidP="002706CC">
      <w:pPr>
        <w:pStyle w:val="ListParagraph"/>
        <w:numPr>
          <w:ilvl w:val="0"/>
          <w:numId w:val="25"/>
        </w:numPr>
      </w:pPr>
      <w:r>
        <w:t>disability, mental and physical impairment</w:t>
      </w:r>
    </w:p>
    <w:p w14:paraId="639BE784" w14:textId="77777777" w:rsidR="00075596" w:rsidRDefault="00075596" w:rsidP="002706CC">
      <w:pPr>
        <w:pStyle w:val="ListParagraph"/>
        <w:numPr>
          <w:ilvl w:val="0"/>
          <w:numId w:val="25"/>
        </w:numPr>
      </w:pPr>
      <w:r>
        <w:t>family/carer responsibilities, status as a parent or carer</w:t>
      </w:r>
    </w:p>
    <w:p w14:paraId="6F0D90FC" w14:textId="77777777" w:rsidR="00075596" w:rsidRDefault="00075596" w:rsidP="002706CC">
      <w:pPr>
        <w:pStyle w:val="ListParagraph"/>
        <w:numPr>
          <w:ilvl w:val="0"/>
          <w:numId w:val="25"/>
        </w:numPr>
      </w:pPr>
      <w:r>
        <w:t>marital status</w:t>
      </w:r>
    </w:p>
    <w:p w14:paraId="7680122C" w14:textId="77777777" w:rsidR="00075596" w:rsidRDefault="00075596" w:rsidP="002706CC">
      <w:pPr>
        <w:pStyle w:val="ListParagraph"/>
        <w:numPr>
          <w:ilvl w:val="0"/>
          <w:numId w:val="25"/>
        </w:numPr>
      </w:pPr>
      <w:r>
        <w:t>pregnancy, potential pregnancy, breastfeeding</w:t>
      </w:r>
    </w:p>
    <w:p w14:paraId="2A46214A" w14:textId="77777777" w:rsidR="00075596" w:rsidRDefault="00075596" w:rsidP="002706CC">
      <w:pPr>
        <w:pStyle w:val="ListParagraph"/>
        <w:numPr>
          <w:ilvl w:val="0"/>
          <w:numId w:val="25"/>
        </w:numPr>
      </w:pPr>
      <w:r>
        <w:t xml:space="preserve">sexual orientation and gender identity </w:t>
      </w:r>
    </w:p>
    <w:p w14:paraId="5F77DEBC" w14:textId="77777777" w:rsidR="00075596" w:rsidRDefault="00075596" w:rsidP="002706CC">
      <w:pPr>
        <w:pStyle w:val="ListParagraph"/>
        <w:numPr>
          <w:ilvl w:val="0"/>
          <w:numId w:val="25"/>
        </w:numPr>
      </w:pPr>
      <w:r>
        <w:t>physical features</w:t>
      </w:r>
    </w:p>
    <w:p w14:paraId="14A8BDBF" w14:textId="77777777" w:rsidR="00075596" w:rsidRDefault="00075596" w:rsidP="002706CC">
      <w:pPr>
        <w:pStyle w:val="ListParagraph"/>
        <w:numPr>
          <w:ilvl w:val="0"/>
          <w:numId w:val="25"/>
        </w:numPr>
      </w:pPr>
      <w:r>
        <w:t>irrelevant medical record</w:t>
      </w:r>
    </w:p>
    <w:p w14:paraId="28840DFF" w14:textId="77777777" w:rsidR="00075596" w:rsidRDefault="00075596" w:rsidP="002706CC">
      <w:pPr>
        <w:pStyle w:val="ListParagraph"/>
        <w:numPr>
          <w:ilvl w:val="0"/>
          <w:numId w:val="25"/>
        </w:numPr>
      </w:pPr>
      <w:r>
        <w:t>irrelevant criminal record, spent convictions</w:t>
      </w:r>
    </w:p>
    <w:p w14:paraId="6D19BFA8" w14:textId="77777777" w:rsidR="00075596" w:rsidRDefault="00075596" w:rsidP="002706CC">
      <w:pPr>
        <w:pStyle w:val="ListParagraph"/>
        <w:numPr>
          <w:ilvl w:val="0"/>
          <w:numId w:val="25"/>
        </w:numPr>
      </w:pPr>
      <w:r>
        <w:t>political beliefs or activities</w:t>
      </w:r>
    </w:p>
    <w:p w14:paraId="0FDA8FF0" w14:textId="77777777" w:rsidR="00075596" w:rsidRDefault="00075596" w:rsidP="002706CC">
      <w:pPr>
        <w:pStyle w:val="ListParagraph"/>
        <w:numPr>
          <w:ilvl w:val="0"/>
          <w:numId w:val="25"/>
        </w:numPr>
      </w:pPr>
      <w:r>
        <w:t>religion, religious beliefs or activities</w:t>
      </w:r>
    </w:p>
    <w:p w14:paraId="4ED0A00F" w14:textId="77777777" w:rsidR="00075596" w:rsidRDefault="00075596" w:rsidP="002706CC">
      <w:pPr>
        <w:pStyle w:val="ListParagraph"/>
        <w:numPr>
          <w:ilvl w:val="0"/>
          <w:numId w:val="25"/>
        </w:numPr>
      </w:pPr>
      <w:r>
        <w:t>national extraction or social origin</w:t>
      </w:r>
    </w:p>
    <w:p w14:paraId="3499504B" w14:textId="77777777" w:rsidR="00075596" w:rsidRDefault="00075596" w:rsidP="002706CC">
      <w:pPr>
        <w:pStyle w:val="ListParagraph"/>
        <w:numPr>
          <w:ilvl w:val="0"/>
          <w:numId w:val="25"/>
        </w:numPr>
      </w:pPr>
      <w:r>
        <w:t>lawful sexual activity</w:t>
      </w:r>
    </w:p>
    <w:p w14:paraId="78AA15D9" w14:textId="77777777" w:rsidR="00075596" w:rsidRDefault="00075596" w:rsidP="002706CC">
      <w:pPr>
        <w:pStyle w:val="ListParagraph"/>
        <w:numPr>
          <w:ilvl w:val="0"/>
          <w:numId w:val="25"/>
        </w:numPr>
      </w:pPr>
      <w:r>
        <w:t>profession, trade, occupation or calling</w:t>
      </w:r>
    </w:p>
    <w:p w14:paraId="30152669" w14:textId="77777777" w:rsidR="00075596" w:rsidRDefault="00075596" w:rsidP="002706CC">
      <w:pPr>
        <w:pStyle w:val="ListParagraph"/>
        <w:numPr>
          <w:ilvl w:val="0"/>
          <w:numId w:val="25"/>
        </w:numPr>
      </w:pPr>
      <w:r>
        <w:t>member of association or organisation of employees or employers, industrial activity, trade union activity</w:t>
      </w:r>
    </w:p>
    <w:p w14:paraId="366F584C" w14:textId="77777777" w:rsidR="00075596" w:rsidRDefault="00075596" w:rsidP="002706CC">
      <w:pPr>
        <w:pStyle w:val="ListParagraph"/>
        <w:numPr>
          <w:ilvl w:val="0"/>
          <w:numId w:val="25"/>
        </w:numPr>
      </w:pPr>
      <w:r>
        <w:t>defence service</w:t>
      </w:r>
    </w:p>
    <w:p w14:paraId="5BEA61DA" w14:textId="77A7037F" w:rsidR="00075596" w:rsidRDefault="00075596" w:rsidP="002706CC">
      <w:pPr>
        <w:pStyle w:val="ListParagraph"/>
        <w:numPr>
          <w:ilvl w:val="0"/>
          <w:numId w:val="25"/>
        </w:numPr>
      </w:pPr>
      <w:r>
        <w:t>personal association with someone who has, or is assumed to have, any of the above characteristics</w:t>
      </w:r>
    </w:p>
    <w:p w14:paraId="501563A6" w14:textId="47DCECC0" w:rsidR="00075596" w:rsidRDefault="00075596" w:rsidP="002706CC">
      <w:r>
        <w:t xml:space="preserve">Examples of discrimination are available on the Play by the Rules website: </w:t>
      </w:r>
      <w:hyperlink r:id="rId11" w:history="1">
        <w:r w:rsidRPr="00554C5A">
          <w:rPr>
            <w:rStyle w:val="Hyperlink"/>
          </w:rPr>
          <w:t>www.playbytherules.net.au/legal-stuff/discrimination</w:t>
        </w:r>
      </w:hyperlink>
      <w:r>
        <w:t xml:space="preserve"> </w:t>
      </w:r>
    </w:p>
    <w:p w14:paraId="5F9CADD8" w14:textId="77777777" w:rsidR="00075596" w:rsidRDefault="00075596" w:rsidP="002706CC">
      <w:r>
        <w:t xml:space="preserve">Some exceptions to state, territory and federal anti-discrimination law apply, including exceptions for sporting activities, such as: </w:t>
      </w:r>
    </w:p>
    <w:p w14:paraId="18C62FCE" w14:textId="5487F895" w:rsidR="00075596" w:rsidRDefault="00075596" w:rsidP="002706CC">
      <w:pPr>
        <w:pStyle w:val="ListParagraph"/>
        <w:numPr>
          <w:ilvl w:val="0"/>
          <w:numId w:val="26"/>
        </w:numPr>
      </w:pPr>
      <w:r>
        <w:t xml:space="preserve">holding a competitive sporting activity for a specific age or age group (e.g. only those who are under the age of 15 years) </w:t>
      </w:r>
    </w:p>
    <w:p w14:paraId="0624C0BD" w14:textId="5FCE2422" w:rsidR="00075596" w:rsidRDefault="00075596" w:rsidP="002706CC">
      <w:pPr>
        <w:pStyle w:val="ListParagraph"/>
        <w:numPr>
          <w:ilvl w:val="0"/>
          <w:numId w:val="26"/>
        </w:numPr>
      </w:pPr>
      <w:r>
        <w:t>excluding people on the basis of their sex and/or gender identity status from participation in a competitive sporting activity where the strength, stamina or physique of competitors is relevant to the specific activity (note that this does not apply to activity by children who are under the age of 12 years)</w:t>
      </w:r>
    </w:p>
    <w:p w14:paraId="4601CCAB" w14:textId="75C44D98" w:rsidR="00075596" w:rsidRDefault="00075596" w:rsidP="002706CC">
      <w:pPr>
        <w:pStyle w:val="ListParagraph"/>
        <w:numPr>
          <w:ilvl w:val="0"/>
          <w:numId w:val="26"/>
        </w:numPr>
      </w:pPr>
      <w:r>
        <w:lastRenderedPageBreak/>
        <w:t>not selecting a participant if the person’s disability means he or she is not reasonably capable of performing the actions reasonably required for that particular sporting activity.</w:t>
      </w:r>
    </w:p>
    <w:p w14:paraId="2EB65E10" w14:textId="603294A0" w:rsidR="00075596" w:rsidRDefault="00075596" w:rsidP="002706CC">
      <w:r w:rsidRPr="00075596">
        <w:rPr>
          <w:b/>
        </w:rPr>
        <w:t>Harassment</w:t>
      </w:r>
      <w:r>
        <w:t xml:space="preserve"> is any type of unwelcome behaviour which has the effect of offending, humiliating or intimidating the person harassed. Unlawful harassment can be based on any of the personal characteristics covered by anti-discrimination law, such as a person’s race, sex, pregnancy, marital status or sexual orientation (see the list under </w:t>
      </w:r>
      <w:r w:rsidR="00DB442A">
        <w:t>‘</w:t>
      </w:r>
      <w:r>
        <w:t>Discrimination</w:t>
      </w:r>
      <w:r w:rsidR="00DB442A">
        <w:t>’).</w:t>
      </w:r>
    </w:p>
    <w:p w14:paraId="725EA6D2" w14:textId="3D769E06" w:rsidR="00075596" w:rsidRDefault="00075596" w:rsidP="002706CC">
      <w:r>
        <w:t xml:space="preserve">Public acts of racial hatred which are reasonably likely to offend, insult, humiliate or intimidate are also prohibited. This applies to spectators, participants or any other person who engages in such an act in public. Some states and territories also prohibit public acts that vilify people on other grounds such as homosexuality, gender identity, HIV/AIDS, religion and disability (see also </w:t>
      </w:r>
      <w:r w:rsidR="00DB442A">
        <w:t>‘</w:t>
      </w:r>
      <w:r>
        <w:t>Vilification</w:t>
      </w:r>
      <w:r w:rsidR="00DB442A">
        <w:t xml:space="preserve">’). </w:t>
      </w:r>
    </w:p>
    <w:p w14:paraId="1AD8E2D1" w14:textId="5E5BFD12" w:rsidR="00075596" w:rsidRDefault="00075596" w:rsidP="002706CC">
      <w:r w:rsidRPr="00075596">
        <w:rPr>
          <w:b/>
        </w:rPr>
        <w:t>Member</w:t>
      </w:r>
      <w:r>
        <w:t xml:space="preserve"> means</w:t>
      </w:r>
      <w:r w:rsidR="002B31D4">
        <w:t xml:space="preserve"> a natural person who is a current member of the SSAA through the relevant </w:t>
      </w:r>
      <w:r w:rsidR="00DB442A">
        <w:t>state b</w:t>
      </w:r>
      <w:r w:rsidR="002B31D4">
        <w:t xml:space="preserve">ranch, </w:t>
      </w:r>
      <w:r w:rsidR="00DB442A">
        <w:t>c</w:t>
      </w:r>
      <w:r w:rsidR="002B31D4">
        <w:t xml:space="preserve">lub or </w:t>
      </w:r>
      <w:r w:rsidR="00DB442A">
        <w:t>affiliate club</w:t>
      </w:r>
      <w:r w:rsidR="002B31D4">
        <w:t>.</w:t>
      </w:r>
    </w:p>
    <w:p w14:paraId="5562D3EC" w14:textId="476A8C10" w:rsidR="00075596" w:rsidRDefault="00075596" w:rsidP="002706CC">
      <w:r w:rsidRPr="00075596">
        <w:rPr>
          <w:b/>
        </w:rPr>
        <w:t>Member Protection Information Officer</w:t>
      </w:r>
      <w:r w:rsidRPr="00075596">
        <w:rPr>
          <w:color w:val="FF0000"/>
        </w:rPr>
        <w:t xml:space="preserve"> </w:t>
      </w:r>
      <w:r>
        <w:t xml:space="preserve">means a person appointed by us to be the first point of contact for a person reporting an issue or a complaint under, or a breach of, this </w:t>
      </w:r>
      <w:r w:rsidR="00CA5230">
        <w:t>Policy</w:t>
      </w:r>
      <w:r>
        <w:t xml:space="preserve">. </w:t>
      </w:r>
    </w:p>
    <w:p w14:paraId="4B68F414" w14:textId="77777777" w:rsidR="00075596" w:rsidRDefault="00075596" w:rsidP="002706CC">
      <w:r w:rsidRPr="00075596">
        <w:rPr>
          <w:b/>
        </w:rPr>
        <w:t>Procedural fairness</w:t>
      </w:r>
      <w:r>
        <w:t xml:space="preserve"> requires that:</w:t>
      </w:r>
    </w:p>
    <w:p w14:paraId="146879F6" w14:textId="5D8C1CEC" w:rsidR="00075596" w:rsidRDefault="00075596" w:rsidP="002706CC">
      <w:pPr>
        <w:pStyle w:val="ListParagraph"/>
        <w:numPr>
          <w:ilvl w:val="0"/>
          <w:numId w:val="27"/>
        </w:numPr>
      </w:pPr>
      <w:r>
        <w:t xml:space="preserve">the respondent knows the full details of what is being said against him or her and they have the opportunity to respond </w:t>
      </w:r>
    </w:p>
    <w:p w14:paraId="071B8BEA" w14:textId="70869622" w:rsidR="00075596" w:rsidRDefault="00075596" w:rsidP="002706CC">
      <w:pPr>
        <w:pStyle w:val="ListParagraph"/>
        <w:numPr>
          <w:ilvl w:val="0"/>
          <w:numId w:val="27"/>
        </w:numPr>
      </w:pPr>
      <w:r>
        <w:t xml:space="preserve">no person may judge their own case </w:t>
      </w:r>
    </w:p>
    <w:p w14:paraId="7674F93D" w14:textId="3BA5B0AB" w:rsidR="00075596" w:rsidRDefault="00075596" w:rsidP="002706CC">
      <w:pPr>
        <w:pStyle w:val="ListParagraph"/>
        <w:numPr>
          <w:ilvl w:val="0"/>
          <w:numId w:val="27"/>
        </w:numPr>
      </w:pPr>
      <w:r>
        <w:t>the decision-maker(s) must be unbiased, fair and just.</w:t>
      </w:r>
    </w:p>
    <w:p w14:paraId="614CA965" w14:textId="2944FC80" w:rsidR="00075596" w:rsidRDefault="00075596" w:rsidP="002706CC">
      <w:r w:rsidRPr="00A6065E">
        <w:rPr>
          <w:b/>
        </w:rPr>
        <w:t>Police check</w:t>
      </w:r>
      <w:r>
        <w:t xml:space="preserve"> means a national criminal history record check conducted as a pre-employment, pre-engagement or current employment background check on a p</w:t>
      </w:r>
      <w:r w:rsidR="00A6065E">
        <w:t>e</w:t>
      </w:r>
      <w:r>
        <w:t>rson.</w:t>
      </w:r>
    </w:p>
    <w:p w14:paraId="3175925C" w14:textId="78A47A95" w:rsidR="00075596" w:rsidRDefault="00075596" w:rsidP="002706CC">
      <w:r w:rsidRPr="00A6065E">
        <w:rPr>
          <w:b/>
        </w:rPr>
        <w:t xml:space="preserve">Policy </w:t>
      </w:r>
      <w:r>
        <w:t>means this Member Protection Policy.</w:t>
      </w:r>
    </w:p>
    <w:p w14:paraId="78EFEAEC" w14:textId="0CCFC590" w:rsidR="00075596" w:rsidRDefault="00075596" w:rsidP="002706CC">
      <w:r w:rsidRPr="00A6065E">
        <w:rPr>
          <w:b/>
        </w:rPr>
        <w:t>Respondent</w:t>
      </w:r>
      <w:r>
        <w:t xml:space="preserve"> means the person whose behaviour is the subject of the complaint.</w:t>
      </w:r>
    </w:p>
    <w:p w14:paraId="517265CC" w14:textId="19DAD08C" w:rsidR="00075596" w:rsidRDefault="00075596" w:rsidP="002706CC">
      <w:r w:rsidRPr="00A6065E">
        <w:rPr>
          <w:b/>
        </w:rPr>
        <w:t>Role-specific codes of conduct (or behaviour)</w:t>
      </w:r>
      <w:r>
        <w:t xml:space="preserve"> means standards of conduct required of people holding certain roles in our organisation (e.g. coaches, officials, umpires).</w:t>
      </w:r>
    </w:p>
    <w:p w14:paraId="0634400B" w14:textId="7A7F5D47" w:rsidR="00075596" w:rsidRDefault="00075596" w:rsidP="002706CC">
      <w:r w:rsidRPr="00A6065E">
        <w:rPr>
          <w:b/>
        </w:rPr>
        <w:t xml:space="preserve">Sexual harassment </w:t>
      </w:r>
      <w:r>
        <w:t>means unwelcome behaviour of a sexual nature which could reasonably be expected to make a person feel humiliated, intimidated or offended. Sexual harassment can take many different forms and may include unwelcome physical contact, verbal comments, jokes, propositions, displays of pornographic or offensive material or other behaviour that creates a sexually hostile environment. Sexual harassment does not have to be intentional.</w:t>
      </w:r>
    </w:p>
    <w:p w14:paraId="3F1C2F78" w14:textId="77777777" w:rsidR="00A6065E" w:rsidRDefault="00075596" w:rsidP="002706CC">
      <w:r w:rsidRPr="00A6065E">
        <w:rPr>
          <w:b/>
        </w:rPr>
        <w:t>Sexual offence</w:t>
      </w:r>
      <w:r>
        <w:t xml:space="preserve"> means a criminal offence involving sexual activity or acts of indecency. Because of differences under state and territory laws, this can include but is not limited to: </w:t>
      </w:r>
    </w:p>
    <w:p w14:paraId="42A38AB3" w14:textId="79CCC12F" w:rsidR="00075596" w:rsidRDefault="00075596" w:rsidP="002706CC">
      <w:pPr>
        <w:pStyle w:val="ListParagraph"/>
        <w:numPr>
          <w:ilvl w:val="0"/>
          <w:numId w:val="28"/>
        </w:numPr>
      </w:pPr>
      <w:r>
        <w:t>rape</w:t>
      </w:r>
    </w:p>
    <w:p w14:paraId="170CC3A1" w14:textId="03BCFF01" w:rsidR="00075596" w:rsidRDefault="00075596" w:rsidP="002706CC">
      <w:pPr>
        <w:pStyle w:val="ListParagraph"/>
        <w:numPr>
          <w:ilvl w:val="0"/>
          <w:numId w:val="28"/>
        </w:numPr>
      </w:pPr>
      <w:r>
        <w:lastRenderedPageBreak/>
        <w:t>indecent assault</w:t>
      </w:r>
    </w:p>
    <w:p w14:paraId="5FB9BFB8" w14:textId="4C72054A" w:rsidR="00075596" w:rsidRDefault="00075596" w:rsidP="002706CC">
      <w:pPr>
        <w:pStyle w:val="ListParagraph"/>
        <w:numPr>
          <w:ilvl w:val="0"/>
          <w:numId w:val="28"/>
        </w:numPr>
      </w:pPr>
      <w:r>
        <w:t>sexual assault</w:t>
      </w:r>
    </w:p>
    <w:p w14:paraId="5AFBD9C0" w14:textId="77777777" w:rsidR="00A6065E" w:rsidRDefault="00A6065E" w:rsidP="002706CC">
      <w:pPr>
        <w:pStyle w:val="ListParagraph"/>
        <w:numPr>
          <w:ilvl w:val="0"/>
          <w:numId w:val="28"/>
        </w:numPr>
      </w:pPr>
      <w:r>
        <w:t>assault with intent to commit sexual acts</w:t>
      </w:r>
    </w:p>
    <w:p w14:paraId="0ADD92B7" w14:textId="77777777" w:rsidR="00A6065E" w:rsidRDefault="00A6065E" w:rsidP="002706CC">
      <w:pPr>
        <w:pStyle w:val="ListParagraph"/>
        <w:numPr>
          <w:ilvl w:val="0"/>
          <w:numId w:val="28"/>
        </w:numPr>
      </w:pPr>
      <w:r>
        <w:t>incest</w:t>
      </w:r>
    </w:p>
    <w:p w14:paraId="71522289" w14:textId="77777777" w:rsidR="00A6065E" w:rsidRDefault="00A6065E" w:rsidP="002706CC">
      <w:pPr>
        <w:pStyle w:val="ListParagraph"/>
        <w:numPr>
          <w:ilvl w:val="0"/>
          <w:numId w:val="28"/>
        </w:numPr>
      </w:pPr>
      <w:r>
        <w:t>sexual penetration of child under the age of 16 years</w:t>
      </w:r>
    </w:p>
    <w:p w14:paraId="7703DA7A" w14:textId="77777777" w:rsidR="00A6065E" w:rsidRDefault="00A6065E" w:rsidP="002706CC">
      <w:pPr>
        <w:pStyle w:val="ListParagraph"/>
        <w:numPr>
          <w:ilvl w:val="0"/>
          <w:numId w:val="28"/>
        </w:numPr>
      </w:pPr>
      <w:r>
        <w:t>indecent act with child under the age of 16 years</w:t>
      </w:r>
    </w:p>
    <w:p w14:paraId="69E16C22" w14:textId="77777777" w:rsidR="00A6065E" w:rsidRDefault="00A6065E" w:rsidP="002706CC">
      <w:pPr>
        <w:pStyle w:val="ListParagraph"/>
        <w:numPr>
          <w:ilvl w:val="0"/>
          <w:numId w:val="28"/>
        </w:numPr>
      </w:pPr>
      <w:r>
        <w:t>sexual relationship with child under the age of 16 years</w:t>
      </w:r>
    </w:p>
    <w:p w14:paraId="07FE5143" w14:textId="77777777" w:rsidR="00A6065E" w:rsidRDefault="00A6065E" w:rsidP="002706CC">
      <w:pPr>
        <w:pStyle w:val="ListParagraph"/>
        <w:numPr>
          <w:ilvl w:val="0"/>
          <w:numId w:val="28"/>
        </w:numPr>
      </w:pPr>
      <w:r>
        <w:t>sexual offences against people with impaired mental functioning</w:t>
      </w:r>
    </w:p>
    <w:p w14:paraId="428022F3" w14:textId="77777777" w:rsidR="00A6065E" w:rsidRDefault="00A6065E" w:rsidP="002706CC">
      <w:pPr>
        <w:pStyle w:val="ListParagraph"/>
        <w:numPr>
          <w:ilvl w:val="0"/>
          <w:numId w:val="28"/>
        </w:numPr>
      </w:pPr>
      <w:r>
        <w:t>abduction and detention</w:t>
      </w:r>
    </w:p>
    <w:p w14:paraId="48C9932D" w14:textId="77777777" w:rsidR="00A6065E" w:rsidRDefault="00A6065E" w:rsidP="002706CC">
      <w:pPr>
        <w:pStyle w:val="ListParagraph"/>
        <w:numPr>
          <w:ilvl w:val="0"/>
          <w:numId w:val="28"/>
        </w:numPr>
      </w:pPr>
      <w:r>
        <w:t>procuring sexual penetration by threats or fraud</w:t>
      </w:r>
    </w:p>
    <w:p w14:paraId="78200973" w14:textId="77777777" w:rsidR="00A6065E" w:rsidRDefault="00A6065E" w:rsidP="002706CC">
      <w:pPr>
        <w:pStyle w:val="ListParagraph"/>
        <w:numPr>
          <w:ilvl w:val="0"/>
          <w:numId w:val="28"/>
        </w:numPr>
      </w:pPr>
      <w:r>
        <w:t>procuring sexual penetration of child under the age of 16 years</w:t>
      </w:r>
    </w:p>
    <w:p w14:paraId="00177465" w14:textId="77777777" w:rsidR="00A6065E" w:rsidRDefault="00A6065E" w:rsidP="002706CC">
      <w:pPr>
        <w:pStyle w:val="ListParagraph"/>
        <w:numPr>
          <w:ilvl w:val="0"/>
          <w:numId w:val="28"/>
        </w:numPr>
      </w:pPr>
      <w:r>
        <w:t>bestiality</w:t>
      </w:r>
    </w:p>
    <w:p w14:paraId="1ED904A9" w14:textId="77777777" w:rsidR="00A6065E" w:rsidRDefault="00A6065E" w:rsidP="002706CC">
      <w:pPr>
        <w:pStyle w:val="ListParagraph"/>
        <w:numPr>
          <w:ilvl w:val="0"/>
          <w:numId w:val="28"/>
        </w:numPr>
      </w:pPr>
      <w:r>
        <w:t>soliciting a child under the age of 16 years to take part in an act of sexual penetration, or an indecent act</w:t>
      </w:r>
    </w:p>
    <w:p w14:paraId="06948331" w14:textId="77777777" w:rsidR="00A6065E" w:rsidRDefault="00A6065E" w:rsidP="002706CC">
      <w:pPr>
        <w:pStyle w:val="ListParagraph"/>
        <w:numPr>
          <w:ilvl w:val="0"/>
          <w:numId w:val="28"/>
        </w:numPr>
      </w:pPr>
      <w:r>
        <w:t>promoting or engaging in acts of child prostitution</w:t>
      </w:r>
    </w:p>
    <w:p w14:paraId="0A79ADF8" w14:textId="77777777" w:rsidR="00A6065E" w:rsidRDefault="00A6065E" w:rsidP="002706CC">
      <w:pPr>
        <w:pStyle w:val="ListParagraph"/>
        <w:numPr>
          <w:ilvl w:val="0"/>
          <w:numId w:val="28"/>
        </w:numPr>
      </w:pPr>
      <w:r>
        <w:t>obtaining benefits from child prostitution</w:t>
      </w:r>
    </w:p>
    <w:p w14:paraId="7913BB49" w14:textId="77777777" w:rsidR="00A6065E" w:rsidRDefault="00A6065E" w:rsidP="002706CC">
      <w:pPr>
        <w:pStyle w:val="ListParagraph"/>
        <w:numPr>
          <w:ilvl w:val="0"/>
          <w:numId w:val="28"/>
        </w:numPr>
      </w:pPr>
      <w:r>
        <w:t>possession of child pornography</w:t>
      </w:r>
    </w:p>
    <w:p w14:paraId="38869A1A" w14:textId="3C2DE1A2" w:rsidR="00075596" w:rsidRDefault="00A6065E" w:rsidP="002706CC">
      <w:pPr>
        <w:pStyle w:val="ListParagraph"/>
        <w:numPr>
          <w:ilvl w:val="0"/>
          <w:numId w:val="28"/>
        </w:numPr>
      </w:pPr>
      <w:r>
        <w:t>publishing child pornography and indecent articles.</w:t>
      </w:r>
    </w:p>
    <w:p w14:paraId="1269C065" w14:textId="4A270685" w:rsidR="00075596" w:rsidRDefault="00075596" w:rsidP="002706CC">
      <w:r w:rsidRPr="00A6065E">
        <w:rPr>
          <w:b/>
        </w:rPr>
        <w:t xml:space="preserve">Transgender </w:t>
      </w:r>
      <w:r>
        <w:t>‘Transgender’ is an umbrella term that refers to a person whose gender identity is different to their physical sex as recorded at birth. Transitioning refers to the process where a transgender person commences living as a member of another sex. This is sometimes referred to as the person ‘affirming’ their gender because transitioning means they start living in what they identify as their true gender. For people who are transitioning/affirming their gender, having their identity fully recognised in all areas of life is a crucial part of the experience of living as their affirmed gender.</w:t>
      </w:r>
    </w:p>
    <w:p w14:paraId="5F510F0E" w14:textId="5631F388" w:rsidR="00075596" w:rsidRDefault="00075596" w:rsidP="002706CC">
      <w:r w:rsidRPr="00A6065E">
        <w:rPr>
          <w:b/>
        </w:rPr>
        <w:t>Sexual orientation:</w:t>
      </w:r>
      <w:r>
        <w:t xml:space="preserve"> The term ‘sexual orientation’ refers to a person’s emotional or sexual attraction to another person, including, amongst others, the following identities: heterosexual, gay, lesbian, bisexual, pansexual, asexual or same-sex attracted.</w:t>
      </w:r>
    </w:p>
    <w:p w14:paraId="0C1BCEE7" w14:textId="1DA64CC0" w:rsidR="00075596" w:rsidRDefault="00075596" w:rsidP="002706CC">
      <w:r w:rsidRPr="00A6065E">
        <w:rPr>
          <w:b/>
        </w:rPr>
        <w:t>Gender identity:</w:t>
      </w:r>
      <w:r>
        <w:t xml:space="preserve"> The term ‘gender identity’ refers to </w:t>
      </w:r>
      <w:r w:rsidR="00A6065E">
        <w:t>persons</w:t>
      </w:r>
      <w:r>
        <w:t xml:space="preserve"> deeply held internal and individual sense of gender. </w:t>
      </w:r>
    </w:p>
    <w:p w14:paraId="3F95B8D3" w14:textId="0FDB1288" w:rsidR="00075596" w:rsidRDefault="00075596" w:rsidP="002706CC">
      <w:r w:rsidRPr="00A6065E">
        <w:rPr>
          <w:b/>
        </w:rPr>
        <w:t>Gender expression:</w:t>
      </w:r>
      <w:r>
        <w:t xml:space="preserve"> The term ‘gender expression’ refers to the way in which a person externally expresses their gender or how they are perceived by others. </w:t>
      </w:r>
    </w:p>
    <w:p w14:paraId="515A44FF" w14:textId="6262A865" w:rsidR="00075596" w:rsidRDefault="00075596" w:rsidP="002706CC">
      <w:r w:rsidRPr="00A6065E">
        <w:rPr>
          <w:b/>
        </w:rPr>
        <w:t>Intersex:</w:t>
      </w:r>
      <w:r>
        <w:t xml:space="preserve"> The term ‘intersex’ refers to people who have genetic, hormonal or physical characteristics that are not exclusively ‘male’ or ‘female’. A person who is intersex may identify as male, female, intersex or as being of indeterminate sex.</w:t>
      </w:r>
    </w:p>
    <w:p w14:paraId="52BD3B5E" w14:textId="58FFAB93" w:rsidR="00075596" w:rsidRDefault="00075596" w:rsidP="002706CC">
      <w:r w:rsidRPr="00A6065E">
        <w:rPr>
          <w:b/>
        </w:rPr>
        <w:t>Victimisation</w:t>
      </w:r>
      <w:r>
        <w:t xml:space="preserve"> means treating someone unfairly or </w:t>
      </w:r>
      <w:r w:rsidR="00A6065E">
        <w:t>unfavourably</w:t>
      </w:r>
      <w:r>
        <w:t xml:space="preserve">, or threatening to do so, because that person has, or intends to, pursue their right to make any complaint, including a complaint under government legislation (e.g. anti-discrimination legislation) or under this </w:t>
      </w:r>
      <w:r w:rsidR="00CA5230">
        <w:t>Policy</w:t>
      </w:r>
      <w:r>
        <w:t>, or for supporting another person to make complaint.</w:t>
      </w:r>
    </w:p>
    <w:p w14:paraId="6717F42D" w14:textId="3A08BA57" w:rsidR="00075596" w:rsidRDefault="00075596" w:rsidP="002706CC">
      <w:pPr>
        <w:rPr>
          <w:b/>
          <w:color w:val="FF0000"/>
        </w:rPr>
      </w:pPr>
      <w:r w:rsidRPr="00A6065E">
        <w:rPr>
          <w:b/>
        </w:rPr>
        <w:t>Vilification</w:t>
      </w:r>
      <w:r>
        <w:t xml:space="preserve"> means behaviour that occurs in public which incites hatred towards, serious contempt for, or revulsion or severe ridicule of a person or group of people because that person or persons have a particular personal characteristic. Anti-</w:t>
      </w:r>
      <w:r>
        <w:lastRenderedPageBreak/>
        <w:t xml:space="preserve">discrimination laws in Australia make it unlawful to vilify a person or group of persons on the basis of race, religion, homosexuality, transgender status and HIV/AIDS status. </w:t>
      </w:r>
      <w:r w:rsidRPr="00F1457F">
        <w:rPr>
          <w:b/>
        </w:rPr>
        <w:t>NOTE: Additional obligations may apply under relevant/applicable state or territory anti-discrimination laws.</w:t>
      </w:r>
    </w:p>
    <w:p w14:paraId="17E5EC2D" w14:textId="6AA234B7" w:rsidR="007341DE" w:rsidRDefault="007341DE" w:rsidP="002706CC">
      <w:pPr>
        <w:rPr>
          <w:b/>
          <w:color w:val="FF0000"/>
        </w:rPr>
      </w:pPr>
      <w:r>
        <w:rPr>
          <w:b/>
          <w:color w:val="FF0000"/>
        </w:rPr>
        <w:br w:type="page"/>
      </w:r>
    </w:p>
    <w:p w14:paraId="176290F7" w14:textId="77410E3B" w:rsidR="00A6065E" w:rsidRDefault="007341DE" w:rsidP="002706CC">
      <w:pPr>
        <w:pStyle w:val="Heading1"/>
      </w:pPr>
      <w:r>
        <w:lastRenderedPageBreak/>
        <w:t xml:space="preserve"> </w:t>
      </w:r>
      <w:bookmarkStart w:id="73" w:name="_Toc8824014"/>
      <w:r>
        <w:t>Attachments</w:t>
      </w:r>
      <w:bookmarkEnd w:id="73"/>
    </w:p>
    <w:p w14:paraId="210C0652" w14:textId="667F9CF1" w:rsidR="007341DE" w:rsidRDefault="007341DE" w:rsidP="002706CC">
      <w:pPr>
        <w:pStyle w:val="Heading2"/>
      </w:pPr>
      <w:r>
        <w:t xml:space="preserve"> </w:t>
      </w:r>
      <w:bookmarkStart w:id="74" w:name="_Toc8824015"/>
      <w:r>
        <w:t>C1: Member Protection Declaration</w:t>
      </w:r>
      <w:bookmarkEnd w:id="74"/>
    </w:p>
    <w:p w14:paraId="05467F7A" w14:textId="36513B58" w:rsidR="007341DE" w:rsidRDefault="00CA49E5" w:rsidP="002706CC">
      <w:r w:rsidRPr="008C47BF">
        <w:t>The SSAA</w:t>
      </w:r>
      <w:r w:rsidR="007341DE" w:rsidRPr="008C47BF">
        <w:t xml:space="preserve"> has </w:t>
      </w:r>
      <w:r w:rsidR="007341DE">
        <w:t xml:space="preserve">a duty of care to all those associated with our organisation and to the individuals and organisations to whom this </w:t>
      </w:r>
      <w:r w:rsidR="00CA5230">
        <w:t>Policy</w:t>
      </w:r>
      <w:r w:rsidR="007341DE">
        <w:t xml:space="preserve"> applies. It is a requirement of our </w:t>
      </w:r>
      <w:r w:rsidR="00DB442A">
        <w:t>MPP</w:t>
      </w:r>
      <w:r w:rsidR="007341DE">
        <w:t xml:space="preserve"> that we check the background of each person who works, coaches or has regular unsupervised contact with children and young people under the age of 18 years.</w:t>
      </w:r>
    </w:p>
    <w:p w14:paraId="171D6414" w14:textId="4AB667CE" w:rsidR="007341DE" w:rsidRDefault="007341DE" w:rsidP="00BC41EC">
      <w:r>
        <w:t>I ……………………………………………………</w:t>
      </w:r>
      <w:proofErr w:type="gramStart"/>
      <w:r>
        <w:t>…..</w:t>
      </w:r>
      <w:proofErr w:type="gramEnd"/>
      <w:r>
        <w:t xml:space="preserve"> (name) </w:t>
      </w:r>
      <w:r>
        <w:br/>
        <w:t>of ………………………………</w:t>
      </w:r>
      <w:proofErr w:type="gramStart"/>
      <w:r>
        <w:t>…..</w:t>
      </w:r>
      <w:proofErr w:type="gramEnd"/>
      <w:r>
        <w:t>…………………………………………………….. (address) born on the ……/……/…………… sincerely declare:</w:t>
      </w:r>
    </w:p>
    <w:p w14:paraId="5D95011F" w14:textId="50797177" w:rsidR="007341DE" w:rsidRDefault="007341DE" w:rsidP="00F1457F">
      <w:pPr>
        <w:pStyle w:val="ListParagraph"/>
        <w:numPr>
          <w:ilvl w:val="0"/>
          <w:numId w:val="29"/>
        </w:numPr>
      </w:pPr>
      <w:r>
        <w:t xml:space="preserve">I do not have any criminal charge pending before the courts. </w:t>
      </w:r>
    </w:p>
    <w:p w14:paraId="3858E265" w14:textId="758C8083" w:rsidR="007341DE" w:rsidRDefault="007341DE" w:rsidP="00F1457F">
      <w:pPr>
        <w:pStyle w:val="ListParagraph"/>
        <w:numPr>
          <w:ilvl w:val="0"/>
          <w:numId w:val="29"/>
        </w:numPr>
      </w:pPr>
      <w:r>
        <w:t>I do not have any criminal convictions or findings of guilt for sexual offences, offences related to children or acts of violence</w:t>
      </w:r>
      <w:r w:rsidR="00B01D09">
        <w:t xml:space="preserve"> or of firearms related crimes that would impede on my obtaining a firearms license in the state</w:t>
      </w:r>
      <w:r w:rsidR="00DB442A">
        <w:t xml:space="preserve"> in which </w:t>
      </w:r>
      <w:r w:rsidR="00B01D09">
        <w:t>I reside.</w:t>
      </w:r>
      <w:r>
        <w:t xml:space="preserve"> </w:t>
      </w:r>
    </w:p>
    <w:p w14:paraId="44F21841" w14:textId="3D2D8507" w:rsidR="007341DE" w:rsidRDefault="007341DE" w:rsidP="00F1457F">
      <w:pPr>
        <w:pStyle w:val="ListParagraph"/>
        <w:numPr>
          <w:ilvl w:val="0"/>
          <w:numId w:val="29"/>
        </w:numPr>
      </w:pPr>
      <w:r>
        <w:t>I have not had any disciplinary proceedings brought against me by an employer, sporting organisation or similar body involving child abuse, sexual misconduct or harassment, other forms of harassment or acts of violence</w:t>
      </w:r>
      <w:r w:rsidR="00B01D09">
        <w:t>.</w:t>
      </w:r>
      <w:r>
        <w:t xml:space="preserve"> </w:t>
      </w:r>
    </w:p>
    <w:p w14:paraId="2FACEFC2" w14:textId="2A2B2444" w:rsidR="007341DE" w:rsidRDefault="007341DE" w:rsidP="00F1457F">
      <w:pPr>
        <w:pStyle w:val="ListParagraph"/>
        <w:numPr>
          <w:ilvl w:val="0"/>
          <w:numId w:val="29"/>
        </w:numPr>
      </w:pPr>
      <w:r>
        <w:t xml:space="preserve">I am not currently serving a sanction for an anti-doping rule violation under an Australian Sports Anti-Doping Authority (ASADA) approved anti-doping </w:t>
      </w:r>
      <w:r w:rsidR="00CA5230">
        <w:t>Policy</w:t>
      </w:r>
      <w:r>
        <w:t xml:space="preserve"> applicable to me.</w:t>
      </w:r>
    </w:p>
    <w:p w14:paraId="3E1E96E5" w14:textId="541B1626" w:rsidR="007341DE" w:rsidRDefault="007341DE" w:rsidP="00F1457F">
      <w:pPr>
        <w:pStyle w:val="ListParagraph"/>
        <w:numPr>
          <w:ilvl w:val="0"/>
          <w:numId w:val="29"/>
        </w:numPr>
      </w:pPr>
      <w:r>
        <w:t xml:space="preserve">I will not participate in, facilitate or encourage any practice prohibited by the World Anti-Doping Agency Code or any other ASADA approved anti-doping </w:t>
      </w:r>
      <w:r w:rsidR="00CA5230">
        <w:t>Policy</w:t>
      </w:r>
      <w:r>
        <w:t xml:space="preserve"> applicable to me.</w:t>
      </w:r>
    </w:p>
    <w:p w14:paraId="4F98DD66" w14:textId="061D7F14" w:rsidR="007341DE" w:rsidRDefault="007341DE" w:rsidP="00F1457F">
      <w:pPr>
        <w:pStyle w:val="ListParagraph"/>
        <w:numPr>
          <w:ilvl w:val="0"/>
          <w:numId w:val="29"/>
        </w:numPr>
      </w:pPr>
      <w:r>
        <w:t xml:space="preserve">To my knowledge, there is no other matter </w:t>
      </w:r>
      <w:r w:rsidRPr="00B01D09">
        <w:t xml:space="preserve">that </w:t>
      </w:r>
      <w:r w:rsidR="00CA49E5" w:rsidRPr="00B01D09">
        <w:t>the SSAA</w:t>
      </w:r>
      <w:r w:rsidRPr="00B01D09">
        <w:t xml:space="preserve"> may </w:t>
      </w:r>
      <w:r>
        <w:t>consider to constitute a risk to its members, employees, volunteers, athletes or reputation by engaging me.</w:t>
      </w:r>
    </w:p>
    <w:p w14:paraId="53A6B3C2" w14:textId="69BF559A" w:rsidR="007341DE" w:rsidRDefault="007341DE" w:rsidP="00F1457F">
      <w:pPr>
        <w:pStyle w:val="ListParagraph"/>
        <w:numPr>
          <w:ilvl w:val="0"/>
          <w:numId w:val="29"/>
        </w:numPr>
      </w:pPr>
      <w:r>
        <w:t xml:space="preserve">I will notify </w:t>
      </w:r>
      <w:r w:rsidR="00B01D09">
        <w:t xml:space="preserve">my manager or the relevant SSAA </w:t>
      </w:r>
      <w:r w:rsidR="00DB442A">
        <w:t xml:space="preserve">state </w:t>
      </w:r>
      <w:r w:rsidR="002B6356">
        <w:t>manager</w:t>
      </w:r>
      <w:r>
        <w:t xml:space="preserve"> engaging me immediately upon becoming aware that any matter set out above has</w:t>
      </w:r>
      <w:r w:rsidR="00B01D09">
        <w:t xml:space="preserve"> </w:t>
      </w:r>
      <w:r>
        <w:t>changed.</w:t>
      </w:r>
      <w:r w:rsidR="005F35B2">
        <w:br/>
      </w:r>
    </w:p>
    <w:p w14:paraId="012887CC" w14:textId="6C43F1D9" w:rsidR="007341DE" w:rsidRDefault="007341DE" w:rsidP="00BC41EC">
      <w:r>
        <w:t>Declared in the state/territory of</w:t>
      </w:r>
      <w:r w:rsidR="008970B6">
        <w:t xml:space="preserve"> </w:t>
      </w:r>
      <w:r>
        <w:t>……………………………on …….../…</w:t>
      </w:r>
      <w:proofErr w:type="gramStart"/>
      <w:r>
        <w:t>…./</w:t>
      </w:r>
      <w:proofErr w:type="gramEnd"/>
      <w:r>
        <w:t>……….(date)</w:t>
      </w:r>
      <w:r w:rsidR="00CA5230">
        <w:t xml:space="preserve"> </w:t>
      </w:r>
      <w:r w:rsidR="008970B6">
        <w:br/>
      </w:r>
      <w:r>
        <w:br/>
        <w:t xml:space="preserve">Signature …………………………………………………………. </w:t>
      </w:r>
    </w:p>
    <w:p w14:paraId="0AEE554F" w14:textId="77777777" w:rsidR="007341DE" w:rsidRPr="007341DE" w:rsidRDefault="007341DE" w:rsidP="00F1457F">
      <w:pPr>
        <w:rPr>
          <w:b/>
        </w:rPr>
      </w:pPr>
      <w:r w:rsidRPr="007341DE">
        <w:rPr>
          <w:b/>
        </w:rPr>
        <w:t>Consent of parent/guardian (on behalf of a person under the age of 18 years)</w:t>
      </w:r>
    </w:p>
    <w:p w14:paraId="744B7404" w14:textId="346CE2AC" w:rsidR="007341DE" w:rsidRDefault="007341DE" w:rsidP="00F1457F">
      <w:r>
        <w:t>I have read and understood the declaration provided by my child. I confirm and warrant that the contents of the declaration provided by my child are true and correct.</w:t>
      </w:r>
      <w:r w:rsidR="00CA5230">
        <w:t xml:space="preserve"> </w:t>
      </w:r>
    </w:p>
    <w:p w14:paraId="0DAEAB44" w14:textId="77777777" w:rsidR="007341DE" w:rsidRDefault="007341DE" w:rsidP="00F1457F">
      <w:r>
        <w:t>Name: ……………………………………………….…….</w:t>
      </w:r>
    </w:p>
    <w:p w14:paraId="00ECF77F" w14:textId="77777777" w:rsidR="007341DE" w:rsidRDefault="007341DE" w:rsidP="00F1457F">
      <w:r>
        <w:t>Signature: …………………………………………………</w:t>
      </w:r>
    </w:p>
    <w:p w14:paraId="48B4ABA2" w14:textId="01BD941A" w:rsidR="007341DE" w:rsidRDefault="007341DE" w:rsidP="00F1457F">
      <w:r>
        <w:t>Date: ……………………………………….…………</w:t>
      </w:r>
      <w:proofErr w:type="gramStart"/>
      <w:r>
        <w:t>….</w:t>
      </w:r>
      <w:r w:rsidR="00DD525E">
        <w:t>.</w:t>
      </w:r>
      <w:proofErr w:type="gramEnd"/>
    </w:p>
    <w:p w14:paraId="60E75A72" w14:textId="45463375" w:rsidR="00DD525E" w:rsidRDefault="00DD525E" w:rsidP="00F1457F">
      <w:pPr>
        <w:pStyle w:val="Heading2"/>
      </w:pPr>
      <w:r>
        <w:lastRenderedPageBreak/>
        <w:t xml:space="preserve"> </w:t>
      </w:r>
      <w:bookmarkStart w:id="75" w:name="_Toc8824016"/>
      <w:r>
        <w:t>C2: Working with Children Checks</w:t>
      </w:r>
      <w:bookmarkEnd w:id="75"/>
    </w:p>
    <w:p w14:paraId="4ADB67D5" w14:textId="0A897F53" w:rsidR="00DD525E" w:rsidRDefault="00DD525E" w:rsidP="00F1457F">
      <w:r>
        <w:t>Working with Children Checks aim to create a child-safe environment and to protect children and young people involved in our sport from physical and sexual harm.</w:t>
      </w:r>
    </w:p>
    <w:p w14:paraId="5E2B23C7" w14:textId="77777777" w:rsidR="00DD525E" w:rsidRDefault="00DD525E" w:rsidP="00F1457F">
      <w:r>
        <w:t>They assess the suitability of people to work with children and young people and can involve:</w:t>
      </w:r>
    </w:p>
    <w:p w14:paraId="38087B7C" w14:textId="5040AC29" w:rsidR="00DD525E" w:rsidRDefault="00DD525E" w:rsidP="00F1457F">
      <w:pPr>
        <w:pStyle w:val="ListParagraph"/>
        <w:numPr>
          <w:ilvl w:val="0"/>
          <w:numId w:val="30"/>
        </w:numPr>
      </w:pPr>
      <w:r>
        <w:t>criminal history checks</w:t>
      </w:r>
    </w:p>
    <w:p w14:paraId="387616FE" w14:textId="5C198C44" w:rsidR="00DD525E" w:rsidRDefault="00DD525E" w:rsidP="00F1457F">
      <w:pPr>
        <w:pStyle w:val="ListParagraph"/>
        <w:numPr>
          <w:ilvl w:val="0"/>
          <w:numId w:val="30"/>
        </w:numPr>
      </w:pPr>
      <w:r>
        <w:t>signed declarations</w:t>
      </w:r>
    </w:p>
    <w:p w14:paraId="255CEB09" w14:textId="5B26F1B5" w:rsidR="00DD525E" w:rsidRDefault="00DD525E" w:rsidP="00F1457F">
      <w:pPr>
        <w:pStyle w:val="ListParagraph"/>
        <w:numPr>
          <w:ilvl w:val="0"/>
          <w:numId w:val="30"/>
        </w:numPr>
      </w:pPr>
      <w:r>
        <w:t>referee checks</w:t>
      </w:r>
    </w:p>
    <w:p w14:paraId="4E815661" w14:textId="19CBC717" w:rsidR="00DD525E" w:rsidRDefault="00DD525E" w:rsidP="00F1457F">
      <w:pPr>
        <w:pStyle w:val="ListParagraph"/>
        <w:numPr>
          <w:ilvl w:val="0"/>
          <w:numId w:val="30"/>
        </w:numPr>
      </w:pPr>
      <w:r>
        <w:t>other relevant background checks to assess a person’s suitability to work with children and young people.</w:t>
      </w:r>
    </w:p>
    <w:p w14:paraId="4F3248C4" w14:textId="2C55DAD1" w:rsidR="00DD525E" w:rsidRDefault="00DD525E" w:rsidP="00F1457F">
      <w:r>
        <w:t xml:space="preserve">Working with Children Check requirements vary across Australia, for more information visit the Play </w:t>
      </w:r>
      <w:r w:rsidR="00F1457F">
        <w:t>b</w:t>
      </w:r>
      <w:r>
        <w:t>y the Rules website:</w:t>
      </w:r>
      <w:r w:rsidR="00CA5230">
        <w:t xml:space="preserve"> </w:t>
      </w:r>
      <w:hyperlink r:id="rId12" w:history="1">
        <w:r w:rsidRPr="00554C5A">
          <w:rPr>
            <w:rStyle w:val="Hyperlink"/>
          </w:rPr>
          <w:t>www.playbytherules.net.au</w:t>
        </w:r>
      </w:hyperlink>
      <w:r>
        <w:t xml:space="preserve"> </w:t>
      </w:r>
    </w:p>
    <w:p w14:paraId="41B7891A" w14:textId="0ACC4381" w:rsidR="00DD525E" w:rsidRDefault="00DD525E" w:rsidP="00F1457F">
      <w:r>
        <w:t>Detailed information, including the forms required to complete a Working with Children Check, are available from the relevant agencies in each state and territory.</w:t>
      </w:r>
    </w:p>
    <w:p w14:paraId="148BD9EB" w14:textId="74B8493B" w:rsidR="00DD525E" w:rsidRDefault="00DD525E" w:rsidP="00BC41EC">
      <w:r w:rsidRPr="00DD525E">
        <w:rPr>
          <w:b/>
        </w:rPr>
        <w:t>Australian Capital Territory</w:t>
      </w:r>
      <w:r>
        <w:t xml:space="preserve"> </w:t>
      </w:r>
      <w:r>
        <w:br/>
        <w:t xml:space="preserve">Contact Access Canberra </w:t>
      </w:r>
      <w:r>
        <w:br/>
        <w:t xml:space="preserve">Website: </w:t>
      </w:r>
      <w:hyperlink r:id="rId13" w:history="1">
        <w:r w:rsidRPr="00554C5A">
          <w:rPr>
            <w:rStyle w:val="Hyperlink"/>
          </w:rPr>
          <w:t>https://www.accesscanberra.act.gov.au/app/answers/detail/a_id/1804/~/working-with-vulnerable-people-%28wwvp%29-registration</w:t>
        </w:r>
      </w:hyperlink>
      <w:r w:rsidR="00CA5230">
        <w:t xml:space="preserve">  </w:t>
      </w:r>
      <w:r>
        <w:br/>
        <w:t>Phone: 13 22 81</w:t>
      </w:r>
    </w:p>
    <w:p w14:paraId="7CE84ACF" w14:textId="7B9CB1BF" w:rsidR="00DD525E" w:rsidRPr="00DD525E" w:rsidRDefault="00DD525E" w:rsidP="00014EF2">
      <w:pPr>
        <w:rPr>
          <w:b/>
        </w:rPr>
      </w:pPr>
      <w:r w:rsidRPr="00DD525E">
        <w:rPr>
          <w:b/>
        </w:rPr>
        <w:t>New South Wales</w:t>
      </w:r>
      <w:r>
        <w:rPr>
          <w:b/>
        </w:rPr>
        <w:br/>
      </w:r>
      <w:r>
        <w:t>Contact the Office of the Children’s Guardian</w:t>
      </w:r>
      <w:r>
        <w:rPr>
          <w:b/>
        </w:rPr>
        <w:br/>
      </w:r>
      <w:r>
        <w:t xml:space="preserve">Website: </w:t>
      </w:r>
      <w:hyperlink r:id="rId14" w:history="1">
        <w:r w:rsidRPr="00554C5A">
          <w:rPr>
            <w:rStyle w:val="Hyperlink"/>
          </w:rPr>
          <w:t>www.kidsguardian.nsw.gov.au</w:t>
        </w:r>
      </w:hyperlink>
      <w:r>
        <w:rPr>
          <w:b/>
        </w:rPr>
        <w:br/>
      </w:r>
      <w:r>
        <w:t>Phone: 02 9286 72719</w:t>
      </w:r>
    </w:p>
    <w:p w14:paraId="395E546F" w14:textId="5CDE5D4F" w:rsidR="00DD525E" w:rsidRPr="00DD525E" w:rsidRDefault="00DD525E" w:rsidP="00DB442A">
      <w:pPr>
        <w:rPr>
          <w:b/>
        </w:rPr>
      </w:pPr>
      <w:r w:rsidRPr="00DD525E">
        <w:rPr>
          <w:b/>
        </w:rPr>
        <w:t>Northern Territory</w:t>
      </w:r>
      <w:r>
        <w:rPr>
          <w:b/>
        </w:rPr>
        <w:br/>
      </w:r>
      <w:r>
        <w:t>Contact the Safe NT</w:t>
      </w:r>
      <w:r>
        <w:rPr>
          <w:b/>
        </w:rPr>
        <w:br/>
      </w:r>
      <w:r>
        <w:t xml:space="preserve">Website: </w:t>
      </w:r>
      <w:hyperlink r:id="rId15" w:history="1">
        <w:r w:rsidRPr="00554C5A">
          <w:rPr>
            <w:rStyle w:val="Hyperlink"/>
          </w:rPr>
          <w:t>http://www.pfes.nt.gov.au/Police/Community-safety/SAFE-NT.aspx</w:t>
        </w:r>
      </w:hyperlink>
      <w:r w:rsidR="00CA5230">
        <w:t xml:space="preserve"> </w:t>
      </w:r>
      <w:r>
        <w:rPr>
          <w:b/>
        </w:rPr>
        <w:br/>
      </w:r>
      <w:r>
        <w:t xml:space="preserve">Phone: 1800 723 368 </w:t>
      </w:r>
    </w:p>
    <w:p w14:paraId="4E064B2B" w14:textId="6CFA9FB7" w:rsidR="00DD525E" w:rsidRPr="00DD525E" w:rsidRDefault="00DD525E">
      <w:pPr>
        <w:rPr>
          <w:b/>
        </w:rPr>
      </w:pPr>
      <w:r w:rsidRPr="00DD525E">
        <w:rPr>
          <w:b/>
        </w:rPr>
        <w:t>Queensland</w:t>
      </w:r>
      <w:r>
        <w:rPr>
          <w:b/>
        </w:rPr>
        <w:br/>
      </w:r>
      <w:r>
        <w:t xml:space="preserve">Contact the Queensland Government Blue Card Services </w:t>
      </w:r>
      <w:r>
        <w:rPr>
          <w:b/>
        </w:rPr>
        <w:br/>
      </w:r>
      <w:r>
        <w:t xml:space="preserve">Website: </w:t>
      </w:r>
      <w:hyperlink r:id="rId16" w:history="1">
        <w:r w:rsidRPr="00554C5A">
          <w:rPr>
            <w:rStyle w:val="Hyperlink"/>
          </w:rPr>
          <w:t>www.bluecard.qld.gov.au</w:t>
        </w:r>
      </w:hyperlink>
      <w:r>
        <w:t xml:space="preserve"> </w:t>
      </w:r>
      <w:r>
        <w:rPr>
          <w:b/>
        </w:rPr>
        <w:br/>
      </w:r>
      <w:r>
        <w:t>Phone: 1800 113 611</w:t>
      </w:r>
    </w:p>
    <w:p w14:paraId="3BEF8205" w14:textId="59AE89B9" w:rsidR="00DD525E" w:rsidRPr="00DD525E" w:rsidRDefault="00DD525E">
      <w:pPr>
        <w:rPr>
          <w:b/>
        </w:rPr>
      </w:pPr>
      <w:r w:rsidRPr="00DD525E">
        <w:rPr>
          <w:b/>
        </w:rPr>
        <w:t>South Australia</w:t>
      </w:r>
      <w:r>
        <w:rPr>
          <w:b/>
        </w:rPr>
        <w:br/>
      </w:r>
      <w:r>
        <w:t xml:space="preserve">Contact the Department of Human Services </w:t>
      </w:r>
      <w:r>
        <w:rPr>
          <w:b/>
        </w:rPr>
        <w:br/>
      </w:r>
      <w:r>
        <w:t xml:space="preserve">Website: </w:t>
      </w:r>
      <w:hyperlink r:id="rId17" w:history="1">
        <w:r w:rsidRPr="00554C5A">
          <w:rPr>
            <w:rStyle w:val="Hyperlink"/>
          </w:rPr>
          <w:t>https://screening.dcsi.sa.gov.au</w:t>
        </w:r>
      </w:hyperlink>
      <w:r w:rsidR="00CA5230">
        <w:t xml:space="preserve"> </w:t>
      </w:r>
      <w:r>
        <w:t xml:space="preserve"> </w:t>
      </w:r>
      <w:r>
        <w:rPr>
          <w:b/>
        </w:rPr>
        <w:br/>
      </w:r>
      <w:r>
        <w:t>Phone: 1300 321 592</w:t>
      </w:r>
      <w:r>
        <w:rPr>
          <w:b/>
        </w:rPr>
        <w:br/>
      </w:r>
      <w:r>
        <w:t xml:space="preserve">National Police Check: </w:t>
      </w:r>
      <w:hyperlink r:id="rId18" w:history="1">
        <w:r w:rsidRPr="00554C5A">
          <w:rPr>
            <w:rStyle w:val="Hyperlink"/>
          </w:rPr>
          <w:t>www.police.sa.gov.au/services-and-events/apply-for-a-police-record-check</w:t>
        </w:r>
      </w:hyperlink>
      <w:r>
        <w:t xml:space="preserve"> </w:t>
      </w:r>
    </w:p>
    <w:p w14:paraId="612475B1" w14:textId="757927A6" w:rsidR="00DD525E" w:rsidRPr="00DD525E" w:rsidRDefault="00DD525E">
      <w:pPr>
        <w:rPr>
          <w:b/>
        </w:rPr>
      </w:pPr>
      <w:r w:rsidRPr="00DD525E">
        <w:rPr>
          <w:b/>
        </w:rPr>
        <w:t>Tasmania</w:t>
      </w:r>
      <w:r>
        <w:rPr>
          <w:b/>
        </w:rPr>
        <w:br/>
      </w:r>
      <w:r>
        <w:t xml:space="preserve">Contact the Department of Justice </w:t>
      </w:r>
      <w:r>
        <w:rPr>
          <w:b/>
        </w:rPr>
        <w:br/>
      </w:r>
      <w:r>
        <w:lastRenderedPageBreak/>
        <w:t xml:space="preserve">Website: </w:t>
      </w:r>
      <w:hyperlink r:id="rId19" w:history="1">
        <w:r w:rsidRPr="00554C5A">
          <w:rPr>
            <w:rStyle w:val="Hyperlink"/>
          </w:rPr>
          <w:t>www.justice.tas.gov.au/working_with_children</w:t>
        </w:r>
      </w:hyperlink>
      <w:r>
        <w:rPr>
          <w:b/>
        </w:rPr>
        <w:br/>
      </w:r>
      <w:r>
        <w:t>Phone: 1300 13 55 13</w:t>
      </w:r>
    </w:p>
    <w:p w14:paraId="3774613E" w14:textId="17E658DF" w:rsidR="00DD525E" w:rsidRPr="00DD525E" w:rsidRDefault="00DD525E">
      <w:pPr>
        <w:rPr>
          <w:b/>
        </w:rPr>
      </w:pPr>
      <w:r w:rsidRPr="00DD525E">
        <w:rPr>
          <w:b/>
        </w:rPr>
        <w:t>Victoria</w:t>
      </w:r>
      <w:r>
        <w:rPr>
          <w:b/>
        </w:rPr>
        <w:br/>
      </w:r>
      <w:r>
        <w:t>Contact the Department of Justice</w:t>
      </w:r>
      <w:r>
        <w:rPr>
          <w:b/>
        </w:rPr>
        <w:br/>
      </w:r>
      <w:r>
        <w:t xml:space="preserve">Website: </w:t>
      </w:r>
      <w:hyperlink r:id="rId20" w:history="1">
        <w:r w:rsidRPr="00554C5A">
          <w:rPr>
            <w:rStyle w:val="Hyperlink"/>
          </w:rPr>
          <w:t>www.workingwithchildren.vic.gov.au</w:t>
        </w:r>
      </w:hyperlink>
      <w:r w:rsidR="00CA5230">
        <w:t xml:space="preserve"> </w:t>
      </w:r>
      <w:r>
        <w:rPr>
          <w:b/>
        </w:rPr>
        <w:br/>
      </w:r>
      <w:r>
        <w:t>Phone: 1300 652 879</w:t>
      </w:r>
    </w:p>
    <w:p w14:paraId="3F5F19B7" w14:textId="69AAEE7B" w:rsidR="00DD525E" w:rsidRDefault="00DD525E">
      <w:r w:rsidRPr="00DD525E">
        <w:rPr>
          <w:b/>
        </w:rPr>
        <w:t>Western Australia</w:t>
      </w:r>
      <w:r>
        <w:rPr>
          <w:b/>
        </w:rPr>
        <w:br/>
      </w:r>
      <w:r>
        <w:t>Department of Communities – Child Protection and Family Support</w:t>
      </w:r>
      <w:r>
        <w:rPr>
          <w:b/>
        </w:rPr>
        <w:br/>
      </w:r>
      <w:r>
        <w:t xml:space="preserve">Website: </w:t>
      </w:r>
      <w:hyperlink r:id="rId21" w:history="1">
        <w:r w:rsidRPr="00554C5A">
          <w:rPr>
            <w:rStyle w:val="Hyperlink"/>
          </w:rPr>
          <w:t>www.workingwithchildren.wa.gov.au</w:t>
        </w:r>
      </w:hyperlink>
      <w:r>
        <w:rPr>
          <w:b/>
        </w:rPr>
        <w:br/>
      </w:r>
      <w:r>
        <w:t>Phone: 1800 883 979</w:t>
      </w:r>
    </w:p>
    <w:p w14:paraId="5D8BC976" w14:textId="77777777" w:rsidR="00A648E2" w:rsidRPr="00DD525E" w:rsidRDefault="00A648E2">
      <w:pPr>
        <w:rPr>
          <w:b/>
        </w:rPr>
      </w:pPr>
    </w:p>
    <w:p w14:paraId="0EAEC7F3" w14:textId="1084FF4B" w:rsidR="00DD525E" w:rsidRDefault="00DD525E" w:rsidP="00F1457F">
      <w:pPr>
        <w:pStyle w:val="Heading3"/>
      </w:pPr>
      <w:bookmarkStart w:id="76" w:name="_Toc8824017"/>
      <w:r>
        <w:t>Travelling to other states or territories</w:t>
      </w:r>
      <w:bookmarkEnd w:id="76"/>
    </w:p>
    <w:p w14:paraId="5237A5F8" w14:textId="59428808" w:rsidR="00DD525E" w:rsidRDefault="00DD525E" w:rsidP="00F1457F">
      <w:r>
        <w:t>It is important to remember that when travelling to other states or territories, representatives of sporting organisations must comply with the legislative requirements of that particular state or territory.</w:t>
      </w:r>
    </w:p>
    <w:p w14:paraId="298B2140" w14:textId="6869860D" w:rsidR="00DD525E" w:rsidRDefault="00DD525E" w:rsidP="00F1457F">
      <w:r>
        <w:t>In certain jurisdictions, temporary, time limited exemptions from working with children checks may be available for interstate visitors with a Working with Children Check in their home state.</w:t>
      </w:r>
    </w:p>
    <w:p w14:paraId="3BE1F6AA" w14:textId="3348972F" w:rsidR="00DD525E" w:rsidRDefault="00DD525E" w:rsidP="00F1457F">
      <w:r>
        <w:t>The laws providing interstate exemptions are not consistent across Australia.</w:t>
      </w:r>
    </w:p>
    <w:p w14:paraId="3130DF9A" w14:textId="746DD417" w:rsidR="00DD525E" w:rsidRDefault="00DD525E" w:rsidP="00F1457F">
      <w:r>
        <w:t>If an employee or volunteer for your organisation is travelling interstate to do work that would normally require a working for children check, you will need to check the relevant requirements of that state or territory.</w:t>
      </w:r>
    </w:p>
    <w:p w14:paraId="346E5BBC" w14:textId="08C20C00" w:rsidR="00DD525E" w:rsidRDefault="00DD525E" w:rsidP="00F1457F">
      <w:r>
        <w:br w:type="page"/>
      </w:r>
    </w:p>
    <w:p w14:paraId="1753012B" w14:textId="77CAF5F4" w:rsidR="00DD525E" w:rsidRDefault="00DD525E" w:rsidP="00F1457F">
      <w:pPr>
        <w:pStyle w:val="Heading2"/>
      </w:pPr>
      <w:r>
        <w:lastRenderedPageBreak/>
        <w:t xml:space="preserve"> </w:t>
      </w:r>
      <w:r>
        <w:tab/>
      </w:r>
      <w:bookmarkStart w:id="77" w:name="_Toc8824018"/>
      <w:r>
        <w:t>D1: Complaints Procedure</w:t>
      </w:r>
      <w:bookmarkEnd w:id="77"/>
    </w:p>
    <w:p w14:paraId="57D9BBB0" w14:textId="34A0C868" w:rsidR="00DD525E" w:rsidRDefault="00CA49E5" w:rsidP="00F1457F">
      <w:r w:rsidRPr="008C47BF">
        <w:t>The SSAA</w:t>
      </w:r>
      <w:r w:rsidR="00DD525E" w:rsidRPr="008C47BF">
        <w:t xml:space="preserve"> is </w:t>
      </w:r>
      <w:r w:rsidR="00DD525E">
        <w:t xml:space="preserve">committed to supporting people associated with our sport to make and resolve any complaints they may have in a fair, timely and effective way. </w:t>
      </w:r>
    </w:p>
    <w:p w14:paraId="0D5B387F" w14:textId="7AEC349B" w:rsidR="00DD525E" w:rsidRDefault="00DD525E" w:rsidP="00F1457F">
      <w:r>
        <w:t>We will endeavour to deal with complaints on a confidential basis.</w:t>
      </w:r>
      <w:r w:rsidR="00CA5230">
        <w:t xml:space="preserve"> </w:t>
      </w:r>
      <w:r>
        <w:t>We will not provide information about the complaint to another person</w:t>
      </w:r>
      <w:r w:rsidR="00E342D8">
        <w:t xml:space="preserve"> where there is no cause or benefit to do so</w:t>
      </w:r>
      <w:r>
        <w:t xml:space="preserve"> without the complainant’s consent, except if the law requires us disclose this information or it is necessary to properly deal with the complaint. To ensure fairness for everyone involved, we will provide the full details of the complaint to the person or people against whom the complaint has been made and ask for their response. As a result, it may be difficult for us to resolve complaints made anonymously.</w:t>
      </w:r>
    </w:p>
    <w:p w14:paraId="404A887A" w14:textId="25C8F37C" w:rsidR="00DD525E" w:rsidRDefault="00DD525E">
      <w:r>
        <w:t>We will provide informal and formal procedures to deal with complaints. Individuals and organisations can also make complaints to external organisations under anti-discrimination, child protection and other relevant laws.</w:t>
      </w:r>
    </w:p>
    <w:p w14:paraId="2931AD32" w14:textId="43039802" w:rsidR="00A868EA" w:rsidRDefault="00A868EA" w:rsidP="00F1457F">
      <w:r>
        <w:t xml:space="preserve">If </w:t>
      </w:r>
      <w:r w:rsidR="008F7762">
        <w:t>a</w:t>
      </w:r>
      <w:r>
        <w:t xml:space="preserve"> complaint is made in regard to a person younger than 18 years of age, that person must have a parent/guardian present during any conversation or meeting.</w:t>
      </w:r>
    </w:p>
    <w:p w14:paraId="665D4515" w14:textId="40FBA31E" w:rsidR="00DD525E" w:rsidRDefault="00DD525E" w:rsidP="00F1457F">
      <w:pPr>
        <w:pStyle w:val="Heading3"/>
      </w:pPr>
      <w:bookmarkStart w:id="78" w:name="_Toc8824019"/>
      <w:r>
        <w:t xml:space="preserve">Informal </w:t>
      </w:r>
      <w:r w:rsidR="00A648E2">
        <w:t>A</w:t>
      </w:r>
      <w:r w:rsidR="003E3983">
        <w:t>pproach</w:t>
      </w:r>
      <w:bookmarkEnd w:id="78"/>
    </w:p>
    <w:p w14:paraId="1CED402D" w14:textId="6CE7D090" w:rsidR="00DD525E" w:rsidRDefault="00DD525E" w:rsidP="00BC41EC">
      <w:r w:rsidRPr="001939F5">
        <w:rPr>
          <w:b/>
        </w:rPr>
        <w:t>Step 1: Talk with the other person</w:t>
      </w:r>
      <w:r>
        <w:t xml:space="preserve"> (if safe, reasonable and appropriate)</w:t>
      </w:r>
      <w:r w:rsidR="001939F5">
        <w:br/>
      </w:r>
      <w:r>
        <w:t>If you feel confident and comfortable to do so, you can approach the other person to discuss the issues and try and resolve the problem directly.</w:t>
      </w:r>
    </w:p>
    <w:p w14:paraId="65D3E683" w14:textId="77777777" w:rsidR="00F62BEB" w:rsidRDefault="001939F5" w:rsidP="00014EF2">
      <w:pPr>
        <w:rPr>
          <w:b/>
          <w:bCs/>
        </w:rPr>
      </w:pPr>
      <w:r w:rsidRPr="001939F5">
        <w:rPr>
          <w:b/>
          <w:bCs/>
        </w:rPr>
        <w:t>Step 2: Contact a Member Protection Information Officer</w:t>
      </w:r>
      <w:r w:rsidR="00057A63" w:rsidRPr="00B01D09">
        <w:rPr>
          <w:b/>
          <w:bCs/>
        </w:rPr>
        <w:t xml:space="preserve"> </w:t>
      </w:r>
    </w:p>
    <w:p w14:paraId="29B75830" w14:textId="78BFAE58" w:rsidR="001939F5" w:rsidRDefault="001939F5" w:rsidP="00014EF2">
      <w:r w:rsidRPr="001939F5">
        <w:t xml:space="preserve">We encourage you to talk with one of our </w:t>
      </w:r>
      <w:r w:rsidRPr="001939F5">
        <w:rPr>
          <w:iCs/>
        </w:rPr>
        <w:t>Member Protection Information Officers (MPIOs</w:t>
      </w:r>
      <w:r w:rsidR="00F62BEB">
        <w:rPr>
          <w:iCs/>
        </w:rPr>
        <w:t>)</w:t>
      </w:r>
      <w:r w:rsidRPr="001939F5">
        <w:rPr>
          <w:i/>
          <w:color w:val="FF0000"/>
        </w:rPr>
        <w:t xml:space="preserve"> </w:t>
      </w:r>
      <w:r w:rsidRPr="001939F5">
        <w:t>if:</w:t>
      </w:r>
    </w:p>
    <w:p w14:paraId="0403A830" w14:textId="793C8848" w:rsidR="001939F5" w:rsidRPr="001939F5" w:rsidRDefault="003E3983" w:rsidP="00F1457F">
      <w:pPr>
        <w:pStyle w:val="ListParagraph"/>
        <w:numPr>
          <w:ilvl w:val="0"/>
          <w:numId w:val="31"/>
        </w:numPr>
        <w:rPr>
          <w:bCs/>
        </w:rPr>
      </w:pPr>
      <w:r>
        <w:rPr>
          <w:bCs/>
        </w:rPr>
        <w:t>S</w:t>
      </w:r>
      <w:r w:rsidRPr="001939F5">
        <w:rPr>
          <w:bCs/>
        </w:rPr>
        <w:t xml:space="preserve">tep </w:t>
      </w:r>
      <w:r w:rsidR="001939F5" w:rsidRPr="001939F5">
        <w:rPr>
          <w:bCs/>
        </w:rPr>
        <w:t>1 (above) is not appropriate</w:t>
      </w:r>
    </w:p>
    <w:p w14:paraId="1B57EB31" w14:textId="22452F5D" w:rsidR="001939F5" w:rsidRPr="001939F5" w:rsidRDefault="001939F5" w:rsidP="00F1457F">
      <w:pPr>
        <w:pStyle w:val="ListParagraph"/>
        <w:numPr>
          <w:ilvl w:val="0"/>
          <w:numId w:val="31"/>
        </w:numPr>
        <w:rPr>
          <w:bCs/>
        </w:rPr>
      </w:pPr>
      <w:r w:rsidRPr="001939F5">
        <w:rPr>
          <w:bCs/>
        </w:rPr>
        <w:t>you are not sure how to handle the problem by yourself</w:t>
      </w:r>
    </w:p>
    <w:p w14:paraId="16E681A8" w14:textId="5336CA57" w:rsidR="001939F5" w:rsidRPr="001939F5" w:rsidRDefault="001939F5" w:rsidP="00F1457F">
      <w:pPr>
        <w:pStyle w:val="ListParagraph"/>
        <w:numPr>
          <w:ilvl w:val="0"/>
          <w:numId w:val="31"/>
        </w:numPr>
        <w:rPr>
          <w:bCs/>
        </w:rPr>
      </w:pPr>
      <w:r w:rsidRPr="001939F5">
        <w:rPr>
          <w:bCs/>
        </w:rPr>
        <w:t>you want to talk confidentially with someone and find out what options are available to address your concern</w:t>
      </w:r>
    </w:p>
    <w:p w14:paraId="2408CF1E" w14:textId="77777777" w:rsidR="001939F5" w:rsidRPr="001939F5" w:rsidRDefault="001939F5" w:rsidP="00F1457F">
      <w:pPr>
        <w:pStyle w:val="ListParagraph"/>
        <w:numPr>
          <w:ilvl w:val="0"/>
          <w:numId w:val="31"/>
        </w:numPr>
        <w:rPr>
          <w:bCs/>
        </w:rPr>
      </w:pPr>
      <w:r w:rsidRPr="001939F5">
        <w:rPr>
          <w:bCs/>
        </w:rPr>
        <w:t>the concern continues after you approached the other person.</w:t>
      </w:r>
    </w:p>
    <w:p w14:paraId="2A3D7C99" w14:textId="4516DAF3" w:rsidR="001939F5" w:rsidRPr="001939F5" w:rsidRDefault="001939F5" w:rsidP="00F1457F">
      <w:pPr>
        <w:rPr>
          <w:bCs/>
        </w:rPr>
      </w:pPr>
      <w:r w:rsidRPr="001939F5">
        <w:rPr>
          <w:bCs/>
        </w:rPr>
        <w:t xml:space="preserve">The names and contact details for our </w:t>
      </w:r>
      <w:r w:rsidRPr="00F1457F">
        <w:rPr>
          <w:bCs/>
          <w:color w:val="000000" w:themeColor="text1"/>
        </w:rPr>
        <w:t xml:space="preserve">MPIOs </w:t>
      </w:r>
      <w:r w:rsidRPr="001939F5">
        <w:rPr>
          <w:bCs/>
        </w:rPr>
        <w:t xml:space="preserve">are available at </w:t>
      </w:r>
      <w:r w:rsidRPr="00F1457F">
        <w:rPr>
          <w:bCs/>
          <w:color w:val="FF0000"/>
          <w:highlight w:val="yellow"/>
        </w:rPr>
        <w:t>[insert website or wherever else this information can be found].</w:t>
      </w:r>
    </w:p>
    <w:p w14:paraId="1439238B" w14:textId="4D0CF92D" w:rsidR="001939F5" w:rsidRDefault="001939F5" w:rsidP="00F1457F">
      <w:r w:rsidRPr="001939F5">
        <w:t>The MPIO will:</w:t>
      </w:r>
    </w:p>
    <w:p w14:paraId="3441DD4E" w14:textId="77777777" w:rsidR="001939F5" w:rsidRDefault="001939F5" w:rsidP="00F1457F">
      <w:pPr>
        <w:pStyle w:val="ListParagraph"/>
        <w:numPr>
          <w:ilvl w:val="0"/>
          <w:numId w:val="32"/>
        </w:numPr>
      </w:pPr>
      <w:r>
        <w:t>ask how you would like your concern to be resolved and if you need support</w:t>
      </w:r>
    </w:p>
    <w:p w14:paraId="5DD3D233" w14:textId="77777777" w:rsidR="001939F5" w:rsidRDefault="001939F5" w:rsidP="00F1457F">
      <w:pPr>
        <w:pStyle w:val="ListParagraph"/>
        <w:numPr>
          <w:ilvl w:val="0"/>
          <w:numId w:val="32"/>
        </w:numPr>
      </w:pPr>
      <w:r>
        <w:t xml:space="preserve">seek to provide different options for you to address your concern </w:t>
      </w:r>
    </w:p>
    <w:p w14:paraId="2233D8B4" w14:textId="77777777" w:rsidR="001939F5" w:rsidRDefault="001939F5" w:rsidP="00F1457F">
      <w:pPr>
        <w:pStyle w:val="ListParagraph"/>
        <w:numPr>
          <w:ilvl w:val="0"/>
          <w:numId w:val="32"/>
        </w:numPr>
      </w:pPr>
      <w:r>
        <w:t>act as a support person, if you wish</w:t>
      </w:r>
    </w:p>
    <w:p w14:paraId="3A0D33A1" w14:textId="77777777" w:rsidR="001939F5" w:rsidRDefault="001939F5" w:rsidP="00F1457F">
      <w:pPr>
        <w:pStyle w:val="ListParagraph"/>
        <w:numPr>
          <w:ilvl w:val="0"/>
          <w:numId w:val="32"/>
        </w:numPr>
      </w:pPr>
      <w:r>
        <w:t>refer you to an appropriate person (e.g. a mediator) to help you address your concern, if appropriate</w:t>
      </w:r>
    </w:p>
    <w:p w14:paraId="278270D8" w14:textId="77777777" w:rsidR="001939F5" w:rsidRDefault="001939F5" w:rsidP="00F1457F">
      <w:pPr>
        <w:pStyle w:val="ListParagraph"/>
        <w:numPr>
          <w:ilvl w:val="0"/>
          <w:numId w:val="32"/>
        </w:numPr>
      </w:pPr>
      <w:r>
        <w:t>inform the relevant government authorities and/or police, if required by law to do so</w:t>
      </w:r>
    </w:p>
    <w:p w14:paraId="522FE1A3" w14:textId="77777777" w:rsidR="001939F5" w:rsidRDefault="001939F5" w:rsidP="00F1457F">
      <w:pPr>
        <w:pStyle w:val="ListParagraph"/>
        <w:numPr>
          <w:ilvl w:val="0"/>
          <w:numId w:val="32"/>
        </w:numPr>
      </w:pPr>
      <w:r>
        <w:t>where possible and appropriate, maintain confidentiality.</w:t>
      </w:r>
    </w:p>
    <w:p w14:paraId="331D7F9D" w14:textId="35986729" w:rsidR="001939F5" w:rsidRPr="00374C4F" w:rsidRDefault="001939F5" w:rsidP="00BC41EC">
      <w:pPr>
        <w:rPr>
          <w:b/>
          <w:bCs/>
        </w:rPr>
      </w:pPr>
      <w:bookmarkStart w:id="79" w:name="_Hlk517786376"/>
      <w:r>
        <w:rPr>
          <w:b/>
          <w:bCs/>
        </w:rPr>
        <w:t xml:space="preserve">Step 3: Decide how to </w:t>
      </w:r>
      <w:r w:rsidRPr="00F9413A">
        <w:rPr>
          <w:rFonts w:cs="Arial"/>
          <w:b/>
        </w:rPr>
        <w:t>address your concern</w:t>
      </w:r>
      <w:r>
        <w:rPr>
          <w:rFonts w:cs="Arial"/>
        </w:rPr>
        <w:t xml:space="preserve"> </w:t>
      </w:r>
      <w:bookmarkEnd w:id="79"/>
      <w:r w:rsidR="00374C4F">
        <w:rPr>
          <w:b/>
          <w:bCs/>
        </w:rPr>
        <w:br/>
      </w:r>
      <w:r>
        <w:t xml:space="preserve">After talking with the </w:t>
      </w:r>
      <w:r w:rsidRPr="006101E7">
        <w:rPr>
          <w:rFonts w:cs="Arial"/>
        </w:rPr>
        <w:t xml:space="preserve">MPIO, </w:t>
      </w:r>
      <w:r w:rsidRPr="006101E7">
        <w:t>you</w:t>
      </w:r>
      <w:r>
        <w:t xml:space="preserve"> may decide:</w:t>
      </w:r>
    </w:p>
    <w:p w14:paraId="1C863B90" w14:textId="435CEAF5" w:rsidR="001939F5" w:rsidRDefault="001939F5" w:rsidP="00F1457F">
      <w:pPr>
        <w:pStyle w:val="ListParagraph"/>
        <w:numPr>
          <w:ilvl w:val="0"/>
          <w:numId w:val="33"/>
        </w:numPr>
      </w:pPr>
      <w:r>
        <w:lastRenderedPageBreak/>
        <w:t>there is no problem</w:t>
      </w:r>
    </w:p>
    <w:p w14:paraId="64A7B43D" w14:textId="5EAE7FE2" w:rsidR="001939F5" w:rsidRDefault="001939F5" w:rsidP="00F1457F">
      <w:pPr>
        <w:pStyle w:val="ListParagraph"/>
        <w:numPr>
          <w:ilvl w:val="0"/>
          <w:numId w:val="33"/>
        </w:numPr>
      </w:pPr>
      <w:r>
        <w:t>the problem is minor and you do not wish to take the matter forward</w:t>
      </w:r>
    </w:p>
    <w:p w14:paraId="10BA7974" w14:textId="676CFADC" w:rsidR="001939F5" w:rsidRDefault="001939F5" w:rsidP="00F1457F">
      <w:pPr>
        <w:pStyle w:val="ListParagraph"/>
        <w:numPr>
          <w:ilvl w:val="0"/>
          <w:numId w:val="33"/>
        </w:numPr>
      </w:pPr>
      <w:r>
        <w:t xml:space="preserve">to try and resolve the problem yourself, with or without a support person </w:t>
      </w:r>
    </w:p>
    <w:p w14:paraId="5CD22331" w14:textId="5AE0AA21" w:rsidR="001939F5" w:rsidRDefault="001939F5" w:rsidP="00F1457F">
      <w:pPr>
        <w:pStyle w:val="ListParagraph"/>
        <w:numPr>
          <w:ilvl w:val="0"/>
          <w:numId w:val="33"/>
        </w:numPr>
      </w:pPr>
      <w:r>
        <w:t>to resolve the problem with the help of someone impartial, such as a mediator</w:t>
      </w:r>
    </w:p>
    <w:p w14:paraId="049CF6A8" w14:textId="77777777" w:rsidR="001939F5" w:rsidRDefault="001939F5" w:rsidP="00F1457F">
      <w:pPr>
        <w:pStyle w:val="ListParagraph"/>
        <w:numPr>
          <w:ilvl w:val="0"/>
          <w:numId w:val="33"/>
        </w:numPr>
      </w:pPr>
      <w:r>
        <w:t>to resolve the matter through a formal process.</w:t>
      </w:r>
    </w:p>
    <w:p w14:paraId="79F97A88" w14:textId="4573C498" w:rsidR="001939F5" w:rsidRDefault="001939F5" w:rsidP="00F1457F">
      <w:pPr>
        <w:pStyle w:val="Heading3"/>
      </w:pPr>
      <w:bookmarkStart w:id="80" w:name="_Toc8824020"/>
      <w:r>
        <w:t>Formal Approach</w:t>
      </w:r>
      <w:bookmarkEnd w:id="80"/>
    </w:p>
    <w:p w14:paraId="0549E0FA" w14:textId="33D217EC" w:rsidR="001939F5" w:rsidRDefault="00374C4F" w:rsidP="00BC41EC">
      <w:r w:rsidRPr="00374C4F">
        <w:rPr>
          <w:b/>
        </w:rPr>
        <w:t xml:space="preserve">Step </w:t>
      </w:r>
      <w:r>
        <w:rPr>
          <w:b/>
        </w:rPr>
        <w:t>1</w:t>
      </w:r>
      <w:r w:rsidRPr="00374C4F">
        <w:rPr>
          <w:b/>
        </w:rPr>
        <w:t>: Decide how to address your concern</w:t>
      </w:r>
      <w:r>
        <w:br/>
      </w:r>
      <w:r w:rsidRPr="00374C4F">
        <w:t>If it is not possible or appropriate to resolve your complaint through an informal process, you may:</w:t>
      </w:r>
    </w:p>
    <w:p w14:paraId="6D1BCC0C" w14:textId="0772E014" w:rsidR="00374C4F" w:rsidRDefault="00374C4F" w:rsidP="00F1457F">
      <w:pPr>
        <w:pStyle w:val="ListParagraph"/>
        <w:numPr>
          <w:ilvl w:val="0"/>
          <w:numId w:val="34"/>
        </w:numPr>
      </w:pPr>
      <w:r>
        <w:t xml:space="preserve">make a formal complaint in writing to the </w:t>
      </w:r>
      <w:r w:rsidRPr="00F1457F">
        <w:rPr>
          <w:color w:val="000000" w:themeColor="text1"/>
        </w:rPr>
        <w:t>CEO</w:t>
      </w:r>
      <w:r w:rsidR="00E32CE7" w:rsidRPr="00F1457F">
        <w:rPr>
          <w:color w:val="000000" w:themeColor="text1"/>
        </w:rPr>
        <w:t xml:space="preserve"> and/or president or state manager.</w:t>
      </w:r>
    </w:p>
    <w:p w14:paraId="5E6FDE85" w14:textId="77777777" w:rsidR="00374C4F" w:rsidRDefault="00374C4F" w:rsidP="00F1457F">
      <w:pPr>
        <w:pStyle w:val="ListParagraph"/>
        <w:numPr>
          <w:ilvl w:val="0"/>
          <w:numId w:val="34"/>
        </w:numPr>
      </w:pPr>
      <w:r>
        <w:t>approach a relevant external agency, such as an anti-discrimination or equal opportunity commission, for advice and assistance.</w:t>
      </w:r>
    </w:p>
    <w:p w14:paraId="1DEC8337" w14:textId="52EE1CC3" w:rsidR="00374C4F" w:rsidRDefault="00374C4F" w:rsidP="00F1457F">
      <w:r w:rsidRPr="00374C4F">
        <w:t xml:space="preserve">After receiving a formal complaint, and based on the material you provide, the </w:t>
      </w:r>
      <w:r w:rsidRPr="00F1457F">
        <w:rPr>
          <w:color w:val="000000" w:themeColor="text1"/>
        </w:rPr>
        <w:t xml:space="preserve">designated official </w:t>
      </w:r>
      <w:r w:rsidRPr="00374C4F">
        <w:t>will decide whether:</w:t>
      </w:r>
    </w:p>
    <w:p w14:paraId="139EBED5" w14:textId="2D1B4B11" w:rsidR="00374C4F" w:rsidRPr="00374C4F" w:rsidRDefault="00374C4F" w:rsidP="00F1457F">
      <w:pPr>
        <w:pStyle w:val="ListParagraph"/>
        <w:numPr>
          <w:ilvl w:val="0"/>
          <w:numId w:val="35"/>
        </w:numPr>
        <w:rPr>
          <w:lang w:val="en-US"/>
        </w:rPr>
      </w:pPr>
      <w:r w:rsidRPr="00374C4F">
        <w:rPr>
          <w:lang w:val="en-US"/>
        </w:rPr>
        <w:t xml:space="preserve">he or she is the most appropriate person to receive and handle the complaint </w:t>
      </w:r>
    </w:p>
    <w:p w14:paraId="4C0BA887" w14:textId="1D12DB57" w:rsidR="00374C4F" w:rsidRPr="00374C4F" w:rsidRDefault="00374C4F" w:rsidP="00F1457F">
      <w:pPr>
        <w:pStyle w:val="ListParagraph"/>
        <w:numPr>
          <w:ilvl w:val="0"/>
          <w:numId w:val="35"/>
        </w:numPr>
        <w:rPr>
          <w:lang w:val="en-US"/>
        </w:rPr>
      </w:pPr>
      <w:r w:rsidRPr="00374C4F">
        <w:rPr>
          <w:lang w:val="en-US"/>
        </w:rPr>
        <w:t>the nature and seriousness of the complaint requires a formal resolution procedure</w:t>
      </w:r>
    </w:p>
    <w:p w14:paraId="764D10E4" w14:textId="589E01DE" w:rsidR="00374C4F" w:rsidRPr="00374C4F" w:rsidRDefault="00374C4F" w:rsidP="00F1457F">
      <w:pPr>
        <w:pStyle w:val="ListParagraph"/>
        <w:numPr>
          <w:ilvl w:val="0"/>
          <w:numId w:val="35"/>
        </w:numPr>
        <w:rPr>
          <w:lang w:val="en-US"/>
        </w:rPr>
      </w:pPr>
      <w:r w:rsidRPr="00374C4F">
        <w:rPr>
          <w:lang w:val="en-US"/>
        </w:rPr>
        <w:t xml:space="preserve">to refer the complaint to </w:t>
      </w:r>
      <w:r w:rsidRPr="00374C4F">
        <w:rPr>
          <w:b/>
          <w:lang w:val="en-US"/>
        </w:rPr>
        <w:t>mediation</w:t>
      </w:r>
    </w:p>
    <w:p w14:paraId="058DF078" w14:textId="569FC899" w:rsidR="00374C4F" w:rsidRPr="00374C4F" w:rsidRDefault="00374C4F" w:rsidP="00F1457F">
      <w:pPr>
        <w:pStyle w:val="ListParagraph"/>
        <w:numPr>
          <w:ilvl w:val="0"/>
          <w:numId w:val="35"/>
        </w:numPr>
        <w:rPr>
          <w:lang w:val="en-US"/>
        </w:rPr>
      </w:pPr>
      <w:r w:rsidRPr="00374C4F">
        <w:rPr>
          <w:lang w:val="en-US"/>
        </w:rPr>
        <w:t xml:space="preserve">to appoint a person to </w:t>
      </w:r>
      <w:r w:rsidRPr="00374C4F">
        <w:rPr>
          <w:b/>
          <w:lang w:val="en-US"/>
        </w:rPr>
        <w:t xml:space="preserve">investigate </w:t>
      </w:r>
      <w:r w:rsidRPr="00374C4F">
        <w:rPr>
          <w:lang w:val="en-US"/>
        </w:rPr>
        <w:t>the complaint</w:t>
      </w:r>
    </w:p>
    <w:p w14:paraId="314EE5F7" w14:textId="74E7F3E3" w:rsidR="00374C4F" w:rsidRPr="00374C4F" w:rsidRDefault="00374C4F" w:rsidP="00F1457F">
      <w:pPr>
        <w:pStyle w:val="ListParagraph"/>
        <w:numPr>
          <w:ilvl w:val="0"/>
          <w:numId w:val="35"/>
        </w:numPr>
        <w:rPr>
          <w:lang w:val="en-US"/>
        </w:rPr>
      </w:pPr>
      <w:r w:rsidRPr="00374C4F">
        <w:rPr>
          <w:lang w:val="en-US"/>
        </w:rPr>
        <w:t xml:space="preserve">to refer the complaint to </w:t>
      </w:r>
      <w:r w:rsidR="00733459">
        <w:rPr>
          <w:lang w:val="en-US"/>
        </w:rPr>
        <w:t>the</w:t>
      </w:r>
      <w:r w:rsidRPr="00374C4F">
        <w:rPr>
          <w:lang w:val="en-US"/>
        </w:rPr>
        <w:t xml:space="preserve"> </w:t>
      </w:r>
      <w:r w:rsidR="00733459">
        <w:rPr>
          <w:b/>
          <w:lang w:val="en-US"/>
        </w:rPr>
        <w:t>board</w:t>
      </w:r>
    </w:p>
    <w:p w14:paraId="3AD8FB50" w14:textId="77777777" w:rsidR="00374C4F" w:rsidRPr="00374C4F" w:rsidRDefault="00374C4F" w:rsidP="00F1457F">
      <w:pPr>
        <w:pStyle w:val="ListParagraph"/>
        <w:numPr>
          <w:ilvl w:val="0"/>
          <w:numId w:val="35"/>
        </w:numPr>
        <w:rPr>
          <w:lang w:val="en-US"/>
        </w:rPr>
      </w:pPr>
      <w:r w:rsidRPr="00374C4F">
        <w:rPr>
          <w:lang w:val="en-US"/>
        </w:rPr>
        <w:t xml:space="preserve">to refer the matter to the </w:t>
      </w:r>
      <w:r w:rsidRPr="00374C4F">
        <w:rPr>
          <w:b/>
          <w:lang w:val="en-US"/>
        </w:rPr>
        <w:t>police or other appropriate authority</w:t>
      </w:r>
      <w:r w:rsidRPr="00374C4F">
        <w:rPr>
          <w:lang w:val="en-US"/>
        </w:rPr>
        <w:t>; and/or</w:t>
      </w:r>
    </w:p>
    <w:p w14:paraId="312E09F3" w14:textId="77777777" w:rsidR="00374C4F" w:rsidRPr="00374C4F" w:rsidRDefault="00374C4F" w:rsidP="00F1457F">
      <w:pPr>
        <w:pStyle w:val="ListParagraph"/>
        <w:numPr>
          <w:ilvl w:val="0"/>
          <w:numId w:val="35"/>
        </w:numPr>
        <w:rPr>
          <w:lang w:val="en-US"/>
        </w:rPr>
      </w:pPr>
      <w:r w:rsidRPr="00374C4F">
        <w:rPr>
          <w:lang w:val="en-US"/>
        </w:rPr>
        <w:t>to implement any interim arrangements that will apply until the complaint process is completed.</w:t>
      </w:r>
    </w:p>
    <w:p w14:paraId="41A4168E" w14:textId="4A82FA70" w:rsidR="00374C4F" w:rsidRDefault="00374C4F" w:rsidP="00F1457F">
      <w:r w:rsidRPr="00374C4F">
        <w:t xml:space="preserve">In dealing with your formal complaint, </w:t>
      </w:r>
      <w:r w:rsidRPr="00F1457F">
        <w:rPr>
          <w:color w:val="000000" w:themeColor="text1"/>
        </w:rPr>
        <w:t xml:space="preserve">the designated official </w:t>
      </w:r>
      <w:r w:rsidRPr="00374C4F">
        <w:t xml:space="preserve">will </w:t>
      </w:r>
      <w:r w:rsidR="00A648E2" w:rsidRPr="00374C4F">
        <w:t>consider</w:t>
      </w:r>
      <w:r w:rsidRPr="00374C4F">
        <w:t>:</w:t>
      </w:r>
    </w:p>
    <w:p w14:paraId="1E97A7FA" w14:textId="207950ED" w:rsidR="00374C4F" w:rsidRPr="00374C4F" w:rsidRDefault="00374C4F" w:rsidP="00F1457F">
      <w:pPr>
        <w:pStyle w:val="ListParagraph"/>
        <w:numPr>
          <w:ilvl w:val="0"/>
          <w:numId w:val="36"/>
        </w:numPr>
        <w:rPr>
          <w:lang w:val="en-US"/>
        </w:rPr>
      </w:pPr>
      <w:r w:rsidRPr="00374C4F">
        <w:rPr>
          <w:lang w:val="en-US"/>
        </w:rPr>
        <w:t>whether he or she has had any personal involvement in the circumstances and if so, whether it is appropriate someone else should handle the complaint</w:t>
      </w:r>
    </w:p>
    <w:p w14:paraId="3B13DC44" w14:textId="22DFBA19" w:rsidR="00374C4F" w:rsidRPr="00374C4F" w:rsidRDefault="00374C4F" w:rsidP="00F1457F">
      <w:pPr>
        <w:pStyle w:val="ListParagraph"/>
        <w:numPr>
          <w:ilvl w:val="0"/>
          <w:numId w:val="36"/>
        </w:numPr>
        <w:rPr>
          <w:lang w:val="en-US"/>
        </w:rPr>
      </w:pPr>
      <w:r w:rsidRPr="00374C4F">
        <w:rPr>
          <w:lang w:val="en-US"/>
        </w:rPr>
        <w:t>your wishes, and the wishes of the respondent, regarding how the complaint should be handled</w:t>
      </w:r>
    </w:p>
    <w:p w14:paraId="03F5EA42" w14:textId="12473D38" w:rsidR="00374C4F" w:rsidRPr="00374C4F" w:rsidRDefault="00374C4F" w:rsidP="00F1457F">
      <w:pPr>
        <w:pStyle w:val="ListParagraph"/>
        <w:numPr>
          <w:ilvl w:val="0"/>
          <w:numId w:val="36"/>
        </w:numPr>
        <w:rPr>
          <w:lang w:val="en-US"/>
        </w:rPr>
      </w:pPr>
      <w:r w:rsidRPr="00374C4F">
        <w:rPr>
          <w:lang w:val="en-US"/>
        </w:rPr>
        <w:t xml:space="preserve">the relationship between you and the respondent (e.g. an actual or perceived power </w:t>
      </w:r>
      <w:r w:rsidRPr="00374C4F">
        <w:t>imbalance</w:t>
      </w:r>
      <w:r w:rsidRPr="00374C4F">
        <w:rPr>
          <w:lang w:val="en-US"/>
        </w:rPr>
        <w:t xml:space="preserve"> between you and the respondent)</w:t>
      </w:r>
    </w:p>
    <w:p w14:paraId="0C289962" w14:textId="5CFBA6EC" w:rsidR="00374C4F" w:rsidRPr="00374C4F" w:rsidRDefault="00374C4F" w:rsidP="00F1457F">
      <w:pPr>
        <w:pStyle w:val="ListParagraph"/>
        <w:numPr>
          <w:ilvl w:val="0"/>
          <w:numId w:val="36"/>
        </w:numPr>
        <w:rPr>
          <w:lang w:val="en-US"/>
        </w:rPr>
      </w:pPr>
      <w:r w:rsidRPr="00374C4F">
        <w:rPr>
          <w:lang w:val="en-US"/>
        </w:rPr>
        <w:t xml:space="preserve">whether the facts of the </w:t>
      </w:r>
      <w:r w:rsidRPr="00374C4F">
        <w:t>complaint</w:t>
      </w:r>
      <w:r w:rsidRPr="00374C4F">
        <w:rPr>
          <w:lang w:val="en-US"/>
        </w:rPr>
        <w:t xml:space="preserve"> are in dispute</w:t>
      </w:r>
    </w:p>
    <w:p w14:paraId="0C90E8F2" w14:textId="337393BB" w:rsidR="00374C4F" w:rsidRPr="00374C4F" w:rsidRDefault="00374C4F" w:rsidP="00F1457F">
      <w:pPr>
        <w:pStyle w:val="ListParagraph"/>
        <w:numPr>
          <w:ilvl w:val="0"/>
          <w:numId w:val="36"/>
        </w:numPr>
        <w:rPr>
          <w:lang w:val="en-US"/>
        </w:rPr>
      </w:pPr>
      <w:r w:rsidRPr="00374C4F">
        <w:rPr>
          <w:lang w:val="en-US"/>
        </w:rPr>
        <w:t>the urgency of the complaint, including the possibility that you might face further unacceptable behavio</w:t>
      </w:r>
      <w:r>
        <w:rPr>
          <w:lang w:val="en-US"/>
        </w:rPr>
        <w:t>r</w:t>
      </w:r>
      <w:r w:rsidRPr="00374C4F">
        <w:rPr>
          <w:lang w:val="en-US"/>
        </w:rPr>
        <w:t xml:space="preserve"> while the complaint process is underway.</w:t>
      </w:r>
    </w:p>
    <w:p w14:paraId="7465E346" w14:textId="052DBD6B" w:rsidR="00374C4F" w:rsidRDefault="00374C4F" w:rsidP="00F1457F">
      <w:r w:rsidRPr="00374C4F">
        <w:t xml:space="preserve">If the </w:t>
      </w:r>
      <w:r w:rsidRPr="00F1457F">
        <w:rPr>
          <w:color w:val="000000" w:themeColor="text1"/>
        </w:rPr>
        <w:t xml:space="preserve">designated official </w:t>
      </w:r>
      <w:r w:rsidRPr="00374C4F">
        <w:t>is the appropriate person to handle the complaint, he or she will, where appropriate and/or necessary:</w:t>
      </w:r>
    </w:p>
    <w:p w14:paraId="0F7EAE67" w14:textId="5992DF30" w:rsidR="00374C4F" w:rsidRPr="00374C4F" w:rsidRDefault="00374C4F" w:rsidP="00F1457F">
      <w:pPr>
        <w:pStyle w:val="ListParagraph"/>
        <w:numPr>
          <w:ilvl w:val="0"/>
          <w:numId w:val="37"/>
        </w:numPr>
        <w:rPr>
          <w:lang w:val="en-US"/>
        </w:rPr>
      </w:pPr>
      <w:r w:rsidRPr="00374C4F">
        <w:rPr>
          <w:lang w:val="en-US"/>
        </w:rPr>
        <w:t>provide the information received from you to the other person(s) involved and ask for a response</w:t>
      </w:r>
    </w:p>
    <w:p w14:paraId="09F55779" w14:textId="4DF5B1E9" w:rsidR="00374C4F" w:rsidRPr="00374C4F" w:rsidRDefault="00374C4F" w:rsidP="00F1457F">
      <w:pPr>
        <w:pStyle w:val="ListParagraph"/>
        <w:numPr>
          <w:ilvl w:val="0"/>
          <w:numId w:val="37"/>
        </w:numPr>
        <w:rPr>
          <w:lang w:val="en-US"/>
        </w:rPr>
      </w:pPr>
      <w:r w:rsidRPr="00374C4F">
        <w:rPr>
          <w:lang w:val="en-US"/>
        </w:rPr>
        <w:t>decide if there is enough information to determine whether the matter alleged in your complaint did or did not occur</w:t>
      </w:r>
    </w:p>
    <w:p w14:paraId="509697FE" w14:textId="46C85FE1" w:rsidR="00374C4F" w:rsidRDefault="00374C4F" w:rsidP="00F1457F">
      <w:pPr>
        <w:pStyle w:val="ListParagraph"/>
        <w:numPr>
          <w:ilvl w:val="0"/>
          <w:numId w:val="37"/>
        </w:numPr>
        <w:rPr>
          <w:lang w:val="en-US"/>
        </w:rPr>
      </w:pPr>
      <w:r w:rsidRPr="00374C4F">
        <w:rPr>
          <w:lang w:val="en-US"/>
        </w:rPr>
        <w:t xml:space="preserve">determine what, if any, further action to take, including referring the matter for investigation or disciplinary action in accordance with this </w:t>
      </w:r>
      <w:r w:rsidR="00CA5230">
        <w:rPr>
          <w:lang w:val="en-US"/>
        </w:rPr>
        <w:t>Policy</w:t>
      </w:r>
      <w:r w:rsidRPr="00374C4F">
        <w:rPr>
          <w:lang w:val="en-US"/>
        </w:rPr>
        <w:t xml:space="preserve">. </w:t>
      </w:r>
    </w:p>
    <w:p w14:paraId="00CAF44E" w14:textId="3BE4E739" w:rsidR="00374C4F" w:rsidRDefault="00374C4F" w:rsidP="00BC41EC">
      <w:pPr>
        <w:rPr>
          <w:rFonts w:cs="Arial"/>
          <w:i/>
        </w:rPr>
      </w:pPr>
      <w:r w:rsidRPr="00374C4F">
        <w:rPr>
          <w:b/>
          <w:lang w:val="en-US"/>
        </w:rPr>
        <w:lastRenderedPageBreak/>
        <w:t>Step 2: Investigating the complaint</w:t>
      </w:r>
      <w:r>
        <w:rPr>
          <w:lang w:val="en-US"/>
        </w:rPr>
        <w:br/>
      </w:r>
      <w:r>
        <w:rPr>
          <w:rFonts w:cs="Arial"/>
        </w:rPr>
        <w:t xml:space="preserve">In some cases, an investigation may be required to determine the facts surrounding the complaint. Our investigations procedure is </w:t>
      </w:r>
      <w:r w:rsidRPr="00F1457F">
        <w:rPr>
          <w:rFonts w:cs="Arial"/>
        </w:rPr>
        <w:t xml:space="preserve">outlined in </w:t>
      </w:r>
      <w:r w:rsidRPr="00F1457F">
        <w:rPr>
          <w:rFonts w:cs="Arial"/>
          <w:i/>
          <w:color w:val="FF0000"/>
        </w:rPr>
        <w:t>Attachment D3</w:t>
      </w:r>
      <w:r w:rsidRPr="00F1457F">
        <w:rPr>
          <w:rFonts w:cs="Arial"/>
          <w:i/>
        </w:rPr>
        <w:t xml:space="preserve">. </w:t>
      </w:r>
    </w:p>
    <w:p w14:paraId="0ABD1BFB" w14:textId="5678716C" w:rsidR="00374C4F" w:rsidRPr="00CA4CFC" w:rsidRDefault="00374C4F" w:rsidP="00F1457F">
      <w:pPr>
        <w:rPr>
          <w:rFonts w:cs="Arial"/>
        </w:rPr>
      </w:pPr>
      <w:r>
        <w:rPr>
          <w:rFonts w:cs="Arial"/>
        </w:rPr>
        <w:t>Following the investigation, a</w:t>
      </w:r>
      <w:r>
        <w:rPr>
          <w:rFonts w:cs="Arial"/>
          <w:i/>
          <w:color w:val="FF0000"/>
        </w:rPr>
        <w:t xml:space="preserve"> </w:t>
      </w:r>
      <w:r>
        <w:t xml:space="preserve">written report will be provided to </w:t>
      </w:r>
      <w:r w:rsidR="00CA4CFC" w:rsidRPr="00F1457F">
        <w:rPr>
          <w:iCs/>
        </w:rPr>
        <w:t>the relevant Board representative.</w:t>
      </w:r>
    </w:p>
    <w:p w14:paraId="4E35266A" w14:textId="09D8A01F" w:rsidR="00374C4F" w:rsidRDefault="00374C4F" w:rsidP="00F1457F">
      <w:pPr>
        <w:numPr>
          <w:ilvl w:val="0"/>
          <w:numId w:val="38"/>
        </w:numPr>
        <w:spacing w:after="0" w:line="240" w:lineRule="auto"/>
      </w:pPr>
      <w:r>
        <w:rPr>
          <w:color w:val="000000"/>
        </w:rPr>
        <w:t xml:space="preserve">If the complaint is referred to </w:t>
      </w:r>
      <w:r>
        <w:rPr>
          <w:b/>
          <w:color w:val="000000"/>
        </w:rPr>
        <w:t>mediation</w:t>
      </w:r>
      <w:r>
        <w:t xml:space="preserve">, we will follow the steps outlined in </w:t>
      </w:r>
      <w:r>
        <w:rPr>
          <w:i/>
          <w:color w:val="FF0000"/>
        </w:rPr>
        <w:t>Attachment D2</w:t>
      </w:r>
      <w:r>
        <w:t xml:space="preserve"> or as agreed by you, the respondent and the mediator.</w:t>
      </w:r>
    </w:p>
    <w:p w14:paraId="680F83C0" w14:textId="18091229" w:rsidR="00374C4F" w:rsidRDefault="00374C4F" w:rsidP="00F1457F">
      <w:pPr>
        <w:numPr>
          <w:ilvl w:val="0"/>
          <w:numId w:val="38"/>
        </w:numPr>
        <w:spacing w:after="0" w:line="240" w:lineRule="auto"/>
        <w:rPr>
          <w:color w:val="000000"/>
        </w:rPr>
      </w:pPr>
      <w:r>
        <w:rPr>
          <w:color w:val="000000"/>
        </w:rPr>
        <w:t>If the complaint is referred to</w:t>
      </w:r>
      <w:r w:rsidR="004A1FAE">
        <w:rPr>
          <w:color w:val="000000"/>
        </w:rPr>
        <w:t xml:space="preserve"> the </w:t>
      </w:r>
      <w:r w:rsidR="004A1FAE" w:rsidRPr="00F1457F">
        <w:rPr>
          <w:b/>
          <w:color w:val="000000"/>
        </w:rPr>
        <w:t>Board</w:t>
      </w:r>
      <w:r>
        <w:rPr>
          <w:color w:val="000000"/>
        </w:rPr>
        <w:t xml:space="preserve">, the hearing will be conducted according to the steps outlined in </w:t>
      </w:r>
      <w:r>
        <w:rPr>
          <w:i/>
          <w:color w:val="FF0000"/>
        </w:rPr>
        <w:t>Attachment D4</w:t>
      </w:r>
      <w:r>
        <w:t>.</w:t>
      </w:r>
    </w:p>
    <w:p w14:paraId="363E5563" w14:textId="77777777" w:rsidR="00374C4F" w:rsidRDefault="00374C4F" w:rsidP="00F1457F">
      <w:pPr>
        <w:numPr>
          <w:ilvl w:val="0"/>
          <w:numId w:val="38"/>
        </w:numPr>
        <w:spacing w:after="0" w:line="240" w:lineRule="auto"/>
        <w:rPr>
          <w:color w:val="000000"/>
        </w:rPr>
      </w:pPr>
      <w:r>
        <w:rPr>
          <w:color w:val="000000"/>
        </w:rPr>
        <w:t xml:space="preserve">If the complaint is referred to the </w:t>
      </w:r>
      <w:r>
        <w:rPr>
          <w:b/>
          <w:color w:val="000000"/>
        </w:rPr>
        <w:t>police or another external agency</w:t>
      </w:r>
      <w:r>
        <w:rPr>
          <w:color w:val="000000"/>
        </w:rPr>
        <w:t>, we will endeavour to provide all reasonable assistance required by the police or the agency.</w:t>
      </w:r>
    </w:p>
    <w:p w14:paraId="105E7B61" w14:textId="77777777" w:rsidR="00374C4F" w:rsidRDefault="00374C4F" w:rsidP="00F1457F"/>
    <w:p w14:paraId="2AB3FE56" w14:textId="3771FC74" w:rsidR="00374C4F" w:rsidRDefault="00374C4F" w:rsidP="00BC41EC">
      <w:pPr>
        <w:rPr>
          <w:rStyle w:val="zDPFiledOnBehalfOf"/>
          <w:bCs/>
        </w:rPr>
      </w:pPr>
      <w:r w:rsidRPr="00374C4F">
        <w:rPr>
          <w:b/>
          <w:lang w:val="en-US"/>
        </w:rPr>
        <w:t>Step 3:</w:t>
      </w:r>
      <w:r>
        <w:rPr>
          <w:lang w:val="en-US"/>
        </w:rPr>
        <w:t xml:space="preserve"> </w:t>
      </w:r>
      <w:r>
        <w:rPr>
          <w:rStyle w:val="zDPFiledOnBehalfOf"/>
          <w:b/>
          <w:bCs/>
        </w:rPr>
        <w:t>Reconsidering a complaint or appealing a decision</w:t>
      </w:r>
      <w:r>
        <w:rPr>
          <w:rStyle w:val="zDPFiledOnBehalfOf"/>
          <w:b/>
          <w:bCs/>
        </w:rPr>
        <w:br/>
      </w:r>
      <w:r>
        <w:rPr>
          <w:rStyle w:val="zDPFiledOnBehalfOf"/>
          <w:bCs/>
        </w:rPr>
        <w:t xml:space="preserve">If the matter is referred to mediation and is not resolved at mediation, you may </w:t>
      </w:r>
      <w:r w:rsidRPr="00F1457F">
        <w:rPr>
          <w:rStyle w:val="zDPFiledOnBehalfOf"/>
          <w:bCs/>
          <w:color w:val="000000" w:themeColor="text1"/>
        </w:rPr>
        <w:t xml:space="preserve">request that </w:t>
      </w:r>
      <w:r w:rsidR="006404BA" w:rsidRPr="00F1457F">
        <w:rPr>
          <w:i/>
          <w:iCs/>
          <w:color w:val="000000" w:themeColor="text1"/>
        </w:rPr>
        <w:t xml:space="preserve">the </w:t>
      </w:r>
      <w:r w:rsidRPr="00F1457F">
        <w:rPr>
          <w:i/>
          <w:iCs/>
          <w:color w:val="000000" w:themeColor="text1"/>
        </w:rPr>
        <w:t xml:space="preserve">designated </w:t>
      </w:r>
      <w:r w:rsidRPr="00F1457F">
        <w:rPr>
          <w:rFonts w:cs="Arial"/>
          <w:i/>
          <w:iCs/>
          <w:color w:val="000000" w:themeColor="text1"/>
        </w:rPr>
        <w:t>official</w:t>
      </w:r>
      <w:r w:rsidRPr="00F1457F">
        <w:rPr>
          <w:iCs/>
          <w:color w:val="000000" w:themeColor="text1"/>
        </w:rPr>
        <w:t xml:space="preserve"> reconsider the complaint in accordance with </w:t>
      </w:r>
      <w:r>
        <w:rPr>
          <w:iCs/>
        </w:rPr>
        <w:t>Step 3.</w:t>
      </w:r>
    </w:p>
    <w:p w14:paraId="62802835" w14:textId="21E8A2FC" w:rsidR="00374C4F" w:rsidRDefault="00374C4F" w:rsidP="00F1457F">
      <w:pPr>
        <w:rPr>
          <w:rFonts w:cs="Arial"/>
          <w:color w:val="000000"/>
        </w:rPr>
      </w:pPr>
      <w:r>
        <w:rPr>
          <w:rStyle w:val="zDPFiledOnBehalfOf"/>
          <w:rFonts w:cs="Arial"/>
        </w:rPr>
        <w:t xml:space="preserve">In accordance </w:t>
      </w:r>
      <w:r w:rsidRPr="008C47BF">
        <w:rPr>
          <w:rStyle w:val="zDPFiledOnBehalfOf"/>
          <w:rFonts w:cs="Arial"/>
        </w:rPr>
        <w:t>with</w:t>
      </w:r>
      <w:r w:rsidR="00CA49E5" w:rsidRPr="008C47BF">
        <w:rPr>
          <w:rStyle w:val="zDPFiledOnBehalfOf"/>
        </w:rPr>
        <w:t xml:space="preserve"> SSAA</w:t>
      </w:r>
      <w:r w:rsidRPr="008C47BF">
        <w:rPr>
          <w:rStyle w:val="zDPFiledOnBehalfOf"/>
          <w:i/>
        </w:rPr>
        <w:t xml:space="preserve"> rules</w:t>
      </w:r>
      <w:r w:rsidRPr="008C47BF">
        <w:rPr>
          <w:rStyle w:val="zDPFiledOnBehalfOf"/>
          <w:rFonts w:cs="Arial"/>
        </w:rPr>
        <w:t xml:space="preserve"> </w:t>
      </w:r>
      <w:r>
        <w:rPr>
          <w:rFonts w:cs="Arial"/>
          <w:color w:val="000000"/>
        </w:rPr>
        <w:t xml:space="preserve">you or the respondent(s) may also appeal a decision made at a </w:t>
      </w:r>
      <w:r w:rsidR="006404BA">
        <w:rPr>
          <w:rFonts w:cs="Arial"/>
          <w:color w:val="000000"/>
        </w:rPr>
        <w:t xml:space="preserve">Board </w:t>
      </w:r>
      <w:r>
        <w:rPr>
          <w:rFonts w:cs="Arial"/>
          <w:color w:val="000000"/>
        </w:rPr>
        <w:t>hearing</w:t>
      </w:r>
      <w:r w:rsidR="006404BA">
        <w:rPr>
          <w:rFonts w:cs="Arial"/>
          <w:color w:val="000000"/>
        </w:rPr>
        <w:t xml:space="preserve"> if the organisation’s constitution allows</w:t>
      </w:r>
      <w:r>
        <w:rPr>
          <w:rFonts w:cs="Arial"/>
          <w:color w:val="000000"/>
        </w:rPr>
        <w:t xml:space="preserve">. The grounds and process for appeals are set out in </w:t>
      </w:r>
      <w:r>
        <w:rPr>
          <w:rFonts w:cs="Arial"/>
          <w:i/>
          <w:color w:val="FF0000"/>
        </w:rPr>
        <w:t>Attachment</w:t>
      </w:r>
      <w:r>
        <w:rPr>
          <w:rFonts w:cs="Arial"/>
          <w:color w:val="000000"/>
        </w:rPr>
        <w:t xml:space="preserve"> </w:t>
      </w:r>
      <w:r>
        <w:rPr>
          <w:rFonts w:cs="Arial"/>
          <w:i/>
          <w:color w:val="FF0000"/>
        </w:rPr>
        <w:t>D</w:t>
      </w:r>
      <w:r>
        <w:rPr>
          <w:rFonts w:cs="Arial"/>
          <w:i/>
          <w:iCs/>
          <w:color w:val="FF0000"/>
        </w:rPr>
        <w:t>4.</w:t>
      </w:r>
      <w:r w:rsidR="00CA5230">
        <w:rPr>
          <w:rFonts w:cs="Arial"/>
          <w:color w:val="000000"/>
        </w:rPr>
        <w:t xml:space="preserve"> </w:t>
      </w:r>
    </w:p>
    <w:p w14:paraId="7B8B272B" w14:textId="0ECF8225" w:rsidR="000C24B9" w:rsidRDefault="00374C4F" w:rsidP="00BC41EC">
      <w:pPr>
        <w:ind w:right="-188"/>
        <w:rPr>
          <w:rFonts w:cs="Arial"/>
        </w:rPr>
      </w:pPr>
      <w:r>
        <w:rPr>
          <w:b/>
          <w:bCs/>
        </w:rPr>
        <w:t xml:space="preserve">Step 4: </w:t>
      </w:r>
      <w:r w:rsidR="000C24B9">
        <w:rPr>
          <w:b/>
          <w:bCs/>
        </w:rPr>
        <w:t>Documenting the resolution</w:t>
      </w:r>
      <w:r w:rsidR="000C24B9">
        <w:rPr>
          <w:b/>
          <w:bCs/>
        </w:rPr>
        <w:br/>
      </w:r>
      <w:r w:rsidR="000C24B9" w:rsidRPr="00A648E2">
        <w:rPr>
          <w:rFonts w:cs="Arial"/>
          <w:iCs/>
          <w:color w:val="000000" w:themeColor="text1"/>
        </w:rPr>
        <w:t>The</w:t>
      </w:r>
      <w:r w:rsidR="000C24B9" w:rsidRPr="00A648E2">
        <w:rPr>
          <w:rFonts w:cs="Arial"/>
          <w:i/>
          <w:iCs/>
          <w:color w:val="000000" w:themeColor="text1"/>
        </w:rPr>
        <w:t xml:space="preserve"> </w:t>
      </w:r>
      <w:r w:rsidR="000C24B9" w:rsidRPr="00A648E2">
        <w:rPr>
          <w:rFonts w:cs="Arial"/>
          <w:iCs/>
          <w:color w:val="000000" w:themeColor="text1"/>
        </w:rPr>
        <w:t>designated official</w:t>
      </w:r>
      <w:r w:rsidR="000C24B9" w:rsidRPr="00A648E2">
        <w:rPr>
          <w:rFonts w:cs="Arial"/>
          <w:color w:val="000000" w:themeColor="text1"/>
        </w:rPr>
        <w:t xml:space="preserve"> </w:t>
      </w:r>
      <w:r w:rsidR="000C24B9">
        <w:rPr>
          <w:rFonts w:cs="Arial"/>
        </w:rPr>
        <w:t xml:space="preserve">will record the complaint, the steps taken to resolve it and the outcome. This information will be stored in a confidential and secure place. If the complaint was dealt with at the state/district level, the information will be stored by the state association. If the matter </w:t>
      </w:r>
      <w:r w:rsidR="000C24B9" w:rsidRPr="008C47BF">
        <w:rPr>
          <w:rFonts w:cs="Arial"/>
        </w:rPr>
        <w:t xml:space="preserve">was dealt with at the national level, the information will be stored by </w:t>
      </w:r>
      <w:r w:rsidR="00CA49E5" w:rsidRPr="008C47BF">
        <w:rPr>
          <w:rFonts w:cs="Arial"/>
        </w:rPr>
        <w:t>SSAA</w:t>
      </w:r>
      <w:r w:rsidR="006404BA">
        <w:rPr>
          <w:rFonts w:cs="Arial"/>
        </w:rPr>
        <w:t xml:space="preserve"> National</w:t>
      </w:r>
      <w:r w:rsidR="000C24B9">
        <w:rPr>
          <w:rFonts w:cs="Arial"/>
        </w:rPr>
        <w:t>.</w:t>
      </w:r>
    </w:p>
    <w:p w14:paraId="09939B3E" w14:textId="494F3FF5" w:rsidR="00374C4F" w:rsidRDefault="00505FFE" w:rsidP="00F1457F">
      <w:pPr>
        <w:pStyle w:val="Heading3"/>
      </w:pPr>
      <w:bookmarkStart w:id="81" w:name="_Toc8824021"/>
      <w:r>
        <w:t>Approaching external organisations</w:t>
      </w:r>
      <w:bookmarkEnd w:id="81"/>
    </w:p>
    <w:p w14:paraId="04B75071" w14:textId="556F199F" w:rsidR="00505FFE" w:rsidRDefault="00505FFE" w:rsidP="00F1457F">
      <w:pPr>
        <w:ind w:right="95"/>
        <w:rPr>
          <w:rFonts w:cs="Arial"/>
        </w:rPr>
      </w:pPr>
      <w:r>
        <w:rPr>
          <w:rFonts w:cs="Arial"/>
        </w:rPr>
        <w:t>If you feel that you have been harassed or discriminated against, you can seek advice from your state or territory anti-discrimination or equal opportunity commission. There is no obligation to make a formal complaint. However, if the commission advises you that the issues appear to be within its jurisdiction, you may choose to lodge a formal complaint with the commission.</w:t>
      </w:r>
    </w:p>
    <w:p w14:paraId="14593D71" w14:textId="2236C048" w:rsidR="00505FFE" w:rsidRDefault="00505FFE" w:rsidP="00F1457F">
      <w:pPr>
        <w:rPr>
          <w:rFonts w:cs="Arial"/>
        </w:rPr>
      </w:pPr>
      <w:r>
        <w:rPr>
          <w:rFonts w:cs="Arial"/>
        </w:rPr>
        <w:t xml:space="preserve">The commission may investigate your complaint. The commission may also attempt to conciliate the complaint on a confidential basis. If this fails, or if it is not appropriate, the complaint may go to a formal hearing. The tribunal will make a finding and decide what action, if any, will be taken. </w:t>
      </w:r>
    </w:p>
    <w:p w14:paraId="7013A0B9" w14:textId="77777777" w:rsidR="00505FFE" w:rsidRDefault="00505FFE" w:rsidP="00F1457F">
      <w:pPr>
        <w:rPr>
          <w:rStyle w:val="zDPFiledOnBehalfOf"/>
        </w:rPr>
      </w:pPr>
      <w:r>
        <w:rPr>
          <w:rStyle w:val="zDPFiledOnBehalfOf"/>
          <w:b/>
        </w:rPr>
        <w:t>Contact details</w:t>
      </w:r>
      <w:r>
        <w:rPr>
          <w:rStyle w:val="zDPFiledOnBehalfOf"/>
        </w:rPr>
        <w:t xml:space="preserve"> </w:t>
      </w:r>
      <w:r>
        <w:rPr>
          <w:rStyle w:val="zDPFiledOnBehalfOf"/>
          <w:b/>
        </w:rPr>
        <w:t>for the state and territory anti-discrimination and equal opportunity commissions</w:t>
      </w:r>
      <w:r>
        <w:rPr>
          <w:rStyle w:val="zDPFiledOnBehalfOf"/>
        </w:rPr>
        <w:t xml:space="preserve"> are available on the Play by the Rules website:</w:t>
      </w:r>
    </w:p>
    <w:p w14:paraId="5E6B1F8C" w14:textId="78DE372D" w:rsidR="00505FFE" w:rsidRDefault="00AA3CB6" w:rsidP="00F1457F">
      <w:pPr>
        <w:rPr>
          <w:rStyle w:val="zDPFiledOnBehalfOf"/>
        </w:rPr>
      </w:pPr>
      <w:hyperlink r:id="rId22" w:history="1">
        <w:r w:rsidR="00505FFE">
          <w:rPr>
            <w:rStyle w:val="Hyperlink"/>
          </w:rPr>
          <w:t>http://www.playbytherules.net.au/resources/quick-reference-guide</w:t>
        </w:r>
      </w:hyperlink>
      <w:r w:rsidR="00505FFE">
        <w:rPr>
          <w:rStyle w:val="zDPFiledOnBehalfOf"/>
        </w:rPr>
        <w:t>.</w:t>
      </w:r>
    </w:p>
    <w:p w14:paraId="4EA61B38" w14:textId="77777777" w:rsidR="00505FFE" w:rsidRDefault="00505FFE" w:rsidP="00F1457F">
      <w:r>
        <w:rPr>
          <w:rFonts w:cs="Arial"/>
        </w:rPr>
        <w:t>Serious incidents, such as assault or sexual assault, should be reported to the police.</w:t>
      </w:r>
    </w:p>
    <w:p w14:paraId="00558142" w14:textId="7FF7A252" w:rsidR="00505FFE" w:rsidRDefault="00505FFE" w:rsidP="00F1457F">
      <w:r>
        <w:br w:type="page"/>
      </w:r>
    </w:p>
    <w:p w14:paraId="5A1B100F" w14:textId="41050278" w:rsidR="00505FFE" w:rsidRDefault="00505FFE" w:rsidP="00F1457F">
      <w:pPr>
        <w:pStyle w:val="Heading2"/>
      </w:pPr>
      <w:r>
        <w:lastRenderedPageBreak/>
        <w:t xml:space="preserve"> </w:t>
      </w:r>
      <w:bookmarkStart w:id="82" w:name="_Toc8824022"/>
      <w:r>
        <w:t>D2: Mediation</w:t>
      </w:r>
      <w:bookmarkEnd w:id="82"/>
    </w:p>
    <w:p w14:paraId="51C1955A" w14:textId="6E1CD880" w:rsidR="00505FFE" w:rsidRDefault="00505FFE" w:rsidP="00F1457F">
      <w:r>
        <w:t>Mediation is a process that seeks to resolve complaints with the assistance of an impartial person – the mediator.</w:t>
      </w:r>
    </w:p>
    <w:p w14:paraId="25304087" w14:textId="63AA935E" w:rsidR="00505FFE" w:rsidRDefault="00505FFE" w:rsidP="00F1457F">
      <w:r>
        <w:t>The mediator does not decide who is right or wrong and does not tell either side what they must do. Instead, he or she helps those involved to discuss the issues and seeks to facilitate a mutually agreeable solution.</w:t>
      </w:r>
    </w:p>
    <w:p w14:paraId="783C9B45" w14:textId="21E47A81" w:rsidR="00505FFE" w:rsidRDefault="00505FFE" w:rsidP="00F1457F">
      <w:r>
        <w:t>Our approach to mediation follows the steps set out below.</w:t>
      </w:r>
    </w:p>
    <w:p w14:paraId="3AAC2BF9" w14:textId="025BD7E9" w:rsidR="00505FFE" w:rsidRPr="008C47BF" w:rsidRDefault="00505FFE" w:rsidP="00F1457F">
      <w:pPr>
        <w:pStyle w:val="ListParagraph"/>
        <w:numPr>
          <w:ilvl w:val="0"/>
          <w:numId w:val="39"/>
        </w:numPr>
      </w:pPr>
      <w:r>
        <w:t xml:space="preserve">The </w:t>
      </w:r>
      <w:r w:rsidR="00A648E2">
        <w:rPr>
          <w:color w:val="FF0000"/>
        </w:rPr>
        <w:t xml:space="preserve">designated </w:t>
      </w:r>
      <w:r w:rsidR="001F0012">
        <w:rPr>
          <w:color w:val="FF0000"/>
        </w:rPr>
        <w:t>SSAA representative</w:t>
      </w:r>
      <w:r w:rsidRPr="00505FFE">
        <w:rPr>
          <w:color w:val="FF0000"/>
        </w:rPr>
        <w:t xml:space="preserve"> </w:t>
      </w:r>
      <w:r>
        <w:t xml:space="preserve">will appoint an appropriate mediator to help resolve the complaint. This will be done under the direction of </w:t>
      </w:r>
      <w:r w:rsidR="00CA49E5" w:rsidRPr="008C47BF">
        <w:t>the SSAA</w:t>
      </w:r>
      <w:r w:rsidRPr="008C47BF">
        <w:t xml:space="preserve"> and </w:t>
      </w:r>
      <w:r>
        <w:t xml:space="preserve">in consultation with the complainant and the </w:t>
      </w:r>
      <w:r w:rsidRPr="008C47BF">
        <w:t>respondent(s).</w:t>
      </w:r>
      <w:r w:rsidR="00CA5230">
        <w:t xml:space="preserve"> </w:t>
      </w:r>
      <w:r w:rsidRPr="008C47BF">
        <w:t xml:space="preserve">The mediator will be an independent person in the context of the complaint, however this does not preclude a person with an association with </w:t>
      </w:r>
      <w:r w:rsidR="00CA49E5" w:rsidRPr="008C47BF">
        <w:t>the SSAA</w:t>
      </w:r>
      <w:r w:rsidRPr="008C47BF">
        <w:t xml:space="preserve"> acting as mediator.</w:t>
      </w:r>
    </w:p>
    <w:p w14:paraId="7A1FB6A3" w14:textId="1876B454" w:rsidR="00505FFE" w:rsidRDefault="00505FFE" w:rsidP="00F1457F">
      <w:pPr>
        <w:pStyle w:val="ListParagraph"/>
        <w:numPr>
          <w:ilvl w:val="0"/>
          <w:numId w:val="39"/>
        </w:numPr>
      </w:pPr>
      <w:r w:rsidRPr="008C47BF">
        <w:t>The mediator will talk with the complainant and respondent(s) about how the mediation will take place and who will participate</w:t>
      </w:r>
      <w:r>
        <w:t>.</w:t>
      </w:r>
      <w:r w:rsidR="00CA5230">
        <w:t xml:space="preserve"> </w:t>
      </w:r>
      <w:r>
        <w:t xml:space="preserve">At a minimum, the mediator will prepare an agenda of issues to be discussed. </w:t>
      </w:r>
    </w:p>
    <w:p w14:paraId="2DAE7A7C" w14:textId="1CF0B437" w:rsidR="00505FFE" w:rsidRDefault="00505FFE" w:rsidP="00F1457F">
      <w:pPr>
        <w:pStyle w:val="ListParagraph"/>
        <w:numPr>
          <w:ilvl w:val="0"/>
          <w:numId w:val="39"/>
        </w:numPr>
      </w:pPr>
      <w:r>
        <w:t>All issues raised during mediation will be treated confidentially.</w:t>
      </w:r>
      <w:r w:rsidR="00CA5230">
        <w:t xml:space="preserve"> </w:t>
      </w:r>
      <w:r>
        <w:t>We also respect the rights of the complainant and the respondent(s) to pursue an alternative process if the complaint is not resolved.</w:t>
      </w:r>
    </w:p>
    <w:p w14:paraId="199DB6D9" w14:textId="593E6737" w:rsidR="00505FFE" w:rsidRDefault="00505FFE" w:rsidP="00F1457F">
      <w:pPr>
        <w:pStyle w:val="ListParagraph"/>
        <w:numPr>
          <w:ilvl w:val="0"/>
          <w:numId w:val="39"/>
        </w:numPr>
      </w:pPr>
      <w:r>
        <w:t>If the complaint is resolved by mediation, where appropriate the mediator may seek to ensure the parties execute a document that sets out the agreement that has been reached.</w:t>
      </w:r>
      <w:r w:rsidR="00CA5230">
        <w:t xml:space="preserve"> </w:t>
      </w:r>
      <w:r>
        <w:t>This agreement will be signed by the complainant and the respondent(s). We expect the parties involved to respect and comply with the terms of the agreement.</w:t>
      </w:r>
    </w:p>
    <w:p w14:paraId="527C6777" w14:textId="77777777" w:rsidR="00505FFE" w:rsidRDefault="00505FFE" w:rsidP="00F1457F">
      <w:pPr>
        <w:pStyle w:val="ListParagraph"/>
        <w:numPr>
          <w:ilvl w:val="0"/>
          <w:numId w:val="39"/>
        </w:numPr>
      </w:pPr>
      <w:r>
        <w:t>If the complaint is not resolved by mediation, the complainant may:</w:t>
      </w:r>
    </w:p>
    <w:p w14:paraId="15ED2FC1" w14:textId="1C575548" w:rsidR="00505FFE" w:rsidRDefault="00505FFE" w:rsidP="00F1457F">
      <w:pPr>
        <w:pStyle w:val="ListParagraph"/>
        <w:numPr>
          <w:ilvl w:val="0"/>
          <w:numId w:val="40"/>
        </w:numPr>
      </w:pPr>
      <w:r>
        <w:t xml:space="preserve">write to </w:t>
      </w:r>
      <w:r w:rsidR="001F0012">
        <w:t xml:space="preserve">the relevant SSAA representative </w:t>
      </w:r>
      <w:r>
        <w:t xml:space="preserve">to request that </w:t>
      </w:r>
      <w:r w:rsidR="001F0012">
        <w:t xml:space="preserve">he/she </w:t>
      </w:r>
      <w:r>
        <w:t>reconsider</w:t>
      </w:r>
      <w:r w:rsidR="001F0012">
        <w:t>s</w:t>
      </w:r>
      <w:r>
        <w:t xml:space="preserve"> the complaint</w:t>
      </w:r>
    </w:p>
    <w:p w14:paraId="474DC58C" w14:textId="0DA05BD0" w:rsidR="00505FFE" w:rsidRDefault="00505FFE" w:rsidP="00F1457F">
      <w:pPr>
        <w:pStyle w:val="ListParagraph"/>
        <w:numPr>
          <w:ilvl w:val="0"/>
          <w:numId w:val="40"/>
        </w:numPr>
      </w:pPr>
      <w:r>
        <w:t>approach any relevant external agency, such as an anti-discrimination or equal opportunity commission, to resolve the matter.</w:t>
      </w:r>
    </w:p>
    <w:p w14:paraId="5BEEE6C5" w14:textId="70FD4D05" w:rsidR="00505FFE" w:rsidRDefault="00505FFE" w:rsidP="00F1457F">
      <w:r w:rsidRPr="00505FFE">
        <w:t xml:space="preserve">We recognise that there are some </w:t>
      </w:r>
      <w:r w:rsidRPr="00505FFE">
        <w:rPr>
          <w:b/>
        </w:rPr>
        <w:t>situations where mediation may not be appropriate</w:t>
      </w:r>
      <w:r w:rsidRPr="00505FFE">
        <w:t>, including:</w:t>
      </w:r>
    </w:p>
    <w:p w14:paraId="00AB066C" w14:textId="5D6F61C7" w:rsidR="00505FFE" w:rsidRDefault="00505FFE" w:rsidP="00F1457F">
      <w:pPr>
        <w:pStyle w:val="ListParagraph"/>
        <w:numPr>
          <w:ilvl w:val="0"/>
          <w:numId w:val="41"/>
        </w:numPr>
      </w:pPr>
      <w:r>
        <w:t xml:space="preserve">when the people involved have completely different versions of the incident </w:t>
      </w:r>
    </w:p>
    <w:p w14:paraId="0454CBDC" w14:textId="1506F918" w:rsidR="00505FFE" w:rsidRDefault="00505FFE" w:rsidP="00F1457F">
      <w:pPr>
        <w:pStyle w:val="ListParagraph"/>
        <w:numPr>
          <w:ilvl w:val="0"/>
          <w:numId w:val="41"/>
        </w:numPr>
      </w:pPr>
      <w:r>
        <w:t>when one or both parties are unwilling to attempt mediation</w:t>
      </w:r>
    </w:p>
    <w:p w14:paraId="441D6D9F" w14:textId="4D53CD48" w:rsidR="00505FFE" w:rsidRDefault="00505FFE" w:rsidP="00F1457F">
      <w:pPr>
        <w:pStyle w:val="ListParagraph"/>
        <w:numPr>
          <w:ilvl w:val="0"/>
          <w:numId w:val="41"/>
        </w:numPr>
      </w:pPr>
      <w:r>
        <w:t>when there is a real or perceived power imbalance between the people involved</w:t>
      </w:r>
    </w:p>
    <w:p w14:paraId="4080BFC3" w14:textId="57021899" w:rsidR="00505FFE" w:rsidRDefault="00505FFE" w:rsidP="00F1457F">
      <w:pPr>
        <w:pStyle w:val="ListParagraph"/>
        <w:numPr>
          <w:ilvl w:val="0"/>
          <w:numId w:val="41"/>
        </w:numPr>
      </w:pPr>
      <w:r>
        <w:t>matters that involve serious allegations.</w:t>
      </w:r>
    </w:p>
    <w:p w14:paraId="553C7C48" w14:textId="3C2F05F9" w:rsidR="00505FFE" w:rsidRDefault="00505FFE" w:rsidP="00F1457F">
      <w:r>
        <w:br w:type="page"/>
      </w:r>
    </w:p>
    <w:p w14:paraId="7304E44A" w14:textId="0D0A2A2F" w:rsidR="00505FFE" w:rsidRDefault="00505FFE" w:rsidP="00F1457F">
      <w:pPr>
        <w:pStyle w:val="Heading2"/>
      </w:pPr>
      <w:r>
        <w:lastRenderedPageBreak/>
        <w:t xml:space="preserve"> </w:t>
      </w:r>
      <w:bookmarkStart w:id="83" w:name="_Toc8824023"/>
      <w:r>
        <w:t>D3: Investigation Process</w:t>
      </w:r>
      <w:bookmarkEnd w:id="83"/>
    </w:p>
    <w:p w14:paraId="47864DD1" w14:textId="5117D735" w:rsidR="00505FFE" w:rsidRDefault="00505FFE" w:rsidP="00F1457F">
      <w:r>
        <w:t xml:space="preserve">There will be times when a complaint will need to be investigated and information gathered. </w:t>
      </w:r>
    </w:p>
    <w:p w14:paraId="4ACC45E9" w14:textId="1AA7DE27" w:rsidR="00505FFE" w:rsidRDefault="00505FFE" w:rsidP="00F1457F">
      <w:r>
        <w:t xml:space="preserve">An investigation helps determine the facts relating to the incident, if requested, recommendations as to possible findings and next steps. </w:t>
      </w:r>
    </w:p>
    <w:p w14:paraId="160491CF" w14:textId="3502461A" w:rsidR="00505FFE" w:rsidRDefault="00505FFE" w:rsidP="00F1457F">
      <w:r>
        <w:t>Any investigation we conduct will be fair to all people involved. The investigation process will be undertaken by an unbiased person.</w:t>
      </w:r>
    </w:p>
    <w:p w14:paraId="5A00FB61" w14:textId="6F664493" w:rsidR="00505FFE" w:rsidRDefault="00505FFE" w:rsidP="00F1457F">
      <w:r>
        <w:t>If we decide that a complaint should be investigated, we will follow the steps outlined below.</w:t>
      </w:r>
    </w:p>
    <w:p w14:paraId="76F97D55" w14:textId="77777777" w:rsidR="00505FFE" w:rsidRPr="00505FFE" w:rsidRDefault="00505FFE" w:rsidP="00F1457F">
      <w:pPr>
        <w:pStyle w:val="ListParagraph"/>
        <w:numPr>
          <w:ilvl w:val="0"/>
          <w:numId w:val="42"/>
        </w:numPr>
      </w:pPr>
      <w:r w:rsidRPr="00505FFE">
        <w:t xml:space="preserve">We will provide a written brief to the investigator that sets out the terms of engagement and his or her roles and responsibilities. </w:t>
      </w:r>
    </w:p>
    <w:p w14:paraId="56EEEB50" w14:textId="77777777" w:rsidR="00505FFE" w:rsidRPr="00505FFE" w:rsidRDefault="00505FFE" w:rsidP="00F1457F">
      <w:pPr>
        <w:pStyle w:val="ListParagraph"/>
        <w:numPr>
          <w:ilvl w:val="0"/>
          <w:numId w:val="42"/>
        </w:numPr>
      </w:pPr>
      <w:r w:rsidRPr="00505FFE">
        <w:t>The investigator may:</w:t>
      </w:r>
    </w:p>
    <w:p w14:paraId="2CA85AAC" w14:textId="22F71475" w:rsidR="00505FFE" w:rsidRDefault="00505FFE" w:rsidP="00F1457F">
      <w:pPr>
        <w:pStyle w:val="ListParagraph"/>
        <w:numPr>
          <w:ilvl w:val="0"/>
          <w:numId w:val="43"/>
        </w:numPr>
      </w:pPr>
      <w:r>
        <w:t>interview the complainant and record the interview in writing</w:t>
      </w:r>
    </w:p>
    <w:p w14:paraId="51AB418A" w14:textId="77777777" w:rsidR="00505FFE" w:rsidRDefault="00505FFE" w:rsidP="00F1457F">
      <w:pPr>
        <w:pStyle w:val="ListParagraph"/>
        <w:numPr>
          <w:ilvl w:val="0"/>
          <w:numId w:val="43"/>
        </w:numPr>
      </w:pPr>
      <w:r>
        <w:t>provide full details of the complaint to the respondent(s) so that they can respond</w:t>
      </w:r>
    </w:p>
    <w:p w14:paraId="31FE28CB" w14:textId="7BD8830C" w:rsidR="00505FFE" w:rsidRDefault="00505FFE" w:rsidP="00F1457F">
      <w:pPr>
        <w:pStyle w:val="ListParagraph"/>
        <w:numPr>
          <w:ilvl w:val="0"/>
          <w:numId w:val="43"/>
        </w:numPr>
      </w:pPr>
      <w:r>
        <w:t>interview the respondent(s) to allow them to answer the complaint and record the interview in writing</w:t>
      </w:r>
    </w:p>
    <w:p w14:paraId="7E6FCF88" w14:textId="77777777" w:rsidR="00505FFE" w:rsidRDefault="00505FFE" w:rsidP="00F1457F">
      <w:pPr>
        <w:pStyle w:val="ListParagraph"/>
        <w:numPr>
          <w:ilvl w:val="0"/>
          <w:numId w:val="43"/>
        </w:numPr>
      </w:pPr>
      <w:r>
        <w:t>obtain statements from witnesses and collect other relevant evidence;</w:t>
      </w:r>
    </w:p>
    <w:p w14:paraId="227981CE" w14:textId="77777777" w:rsidR="00505FFE" w:rsidRDefault="00505FFE" w:rsidP="00F1457F">
      <w:pPr>
        <w:pStyle w:val="ListParagraph"/>
        <w:numPr>
          <w:ilvl w:val="0"/>
          <w:numId w:val="43"/>
        </w:numPr>
      </w:pPr>
      <w:r>
        <w:t>make a finding as to whether the complaint is:</w:t>
      </w:r>
    </w:p>
    <w:p w14:paraId="2A7576CE" w14:textId="77777777" w:rsidR="00505FFE" w:rsidRDefault="00505FFE" w:rsidP="00F1457F">
      <w:pPr>
        <w:pStyle w:val="ListParagraph"/>
        <w:numPr>
          <w:ilvl w:val="1"/>
          <w:numId w:val="43"/>
        </w:numPr>
      </w:pPr>
      <w:r>
        <w:t>substantiated (there is sufficient evidence to support the complaint)</w:t>
      </w:r>
    </w:p>
    <w:p w14:paraId="775B94CC" w14:textId="3C286C8E" w:rsidR="00505FFE" w:rsidRDefault="00505FFE" w:rsidP="00F1457F">
      <w:pPr>
        <w:pStyle w:val="ListParagraph"/>
        <w:numPr>
          <w:ilvl w:val="1"/>
          <w:numId w:val="43"/>
        </w:numPr>
      </w:pPr>
      <w:r>
        <w:t>inconclusive (there is insufficient evidence either way)</w:t>
      </w:r>
    </w:p>
    <w:p w14:paraId="0F685FC2" w14:textId="75D94D8A" w:rsidR="00505FFE" w:rsidRDefault="00505FFE" w:rsidP="00F1457F">
      <w:pPr>
        <w:pStyle w:val="ListParagraph"/>
        <w:numPr>
          <w:ilvl w:val="1"/>
          <w:numId w:val="43"/>
        </w:numPr>
      </w:pPr>
      <w:r>
        <w:t>unsubstantiated (there is sufficient evidence to show that the complaint is unfounded)</w:t>
      </w:r>
    </w:p>
    <w:p w14:paraId="322E3C84" w14:textId="77777777" w:rsidR="00505FFE" w:rsidRDefault="00505FFE" w:rsidP="00F1457F">
      <w:pPr>
        <w:pStyle w:val="ListParagraph"/>
        <w:numPr>
          <w:ilvl w:val="1"/>
          <w:numId w:val="43"/>
        </w:numPr>
      </w:pPr>
      <w:r>
        <w:t>mischievous, vexatious or knowingly untrue.</w:t>
      </w:r>
    </w:p>
    <w:p w14:paraId="3A12A3DA" w14:textId="5A7BAFC9" w:rsidR="00505FFE" w:rsidRDefault="00505FFE" w:rsidP="00F1457F">
      <w:pPr>
        <w:pStyle w:val="ListParagraph"/>
        <w:numPr>
          <w:ilvl w:val="0"/>
          <w:numId w:val="43"/>
        </w:numPr>
      </w:pPr>
      <w:r>
        <w:t xml:space="preserve">provide a report to </w:t>
      </w:r>
      <w:r w:rsidR="001E04F5">
        <w:rPr>
          <w:color w:val="FF0000"/>
        </w:rPr>
        <w:t>Board representative or president</w:t>
      </w:r>
      <w:r>
        <w:t xml:space="preserve"> documenting the complaint, the investigation process, the evidence,) and, if requested, any findings and recommendations.</w:t>
      </w:r>
    </w:p>
    <w:p w14:paraId="63B8EE04" w14:textId="77777777" w:rsidR="00505FFE" w:rsidRDefault="00505FFE" w:rsidP="00F1457F">
      <w:pPr>
        <w:pStyle w:val="ListParagraph"/>
        <w:numPr>
          <w:ilvl w:val="0"/>
          <w:numId w:val="42"/>
        </w:numPr>
      </w:pPr>
      <w:r>
        <w:t>We will provide a report to the complainant and the respondent(s) documenting the complaint, the investigation process and summarising key points from the investigation.</w:t>
      </w:r>
    </w:p>
    <w:p w14:paraId="488FF38F" w14:textId="77777777" w:rsidR="00505FFE" w:rsidRDefault="00505FFE" w:rsidP="00F1457F">
      <w:pPr>
        <w:pStyle w:val="ListParagraph"/>
      </w:pPr>
    </w:p>
    <w:p w14:paraId="557F8233" w14:textId="5732B727" w:rsidR="00505FFE" w:rsidRPr="00F1457F" w:rsidRDefault="00505FFE" w:rsidP="00F1457F">
      <w:pPr>
        <w:pStyle w:val="ListParagraph"/>
        <w:numPr>
          <w:ilvl w:val="0"/>
          <w:numId w:val="42"/>
        </w:numPr>
        <w:rPr>
          <w:color w:val="000000" w:themeColor="text1"/>
        </w:rPr>
      </w:pPr>
      <w:r>
        <w:t xml:space="preserve">The complainant and the respondent(s) will be entitled to support throughout </w:t>
      </w:r>
      <w:r w:rsidRPr="00F1457F">
        <w:rPr>
          <w:color w:val="000000" w:themeColor="text1"/>
        </w:rPr>
        <w:t>this process from their chosen support person or adviser.</w:t>
      </w:r>
    </w:p>
    <w:p w14:paraId="3F94BC5B" w14:textId="149DD1A0" w:rsidR="00505FFE" w:rsidRDefault="00505FFE" w:rsidP="00F1457F">
      <w:r>
        <w:br w:type="page"/>
      </w:r>
    </w:p>
    <w:p w14:paraId="057F95BC" w14:textId="4FA945E2" w:rsidR="00505FFE" w:rsidRDefault="00505FFE" w:rsidP="00F1457F">
      <w:pPr>
        <w:pStyle w:val="Heading2"/>
      </w:pPr>
      <w:bookmarkStart w:id="84" w:name="_Toc8824024"/>
      <w:r>
        <w:lastRenderedPageBreak/>
        <w:t xml:space="preserve">D4: </w:t>
      </w:r>
      <w:r w:rsidR="00AE5A38">
        <w:t xml:space="preserve">Board/Committee Hearing </w:t>
      </w:r>
      <w:r>
        <w:t>Procedures</w:t>
      </w:r>
      <w:bookmarkEnd w:id="84"/>
    </w:p>
    <w:p w14:paraId="74F2C6DA" w14:textId="0742AFF6" w:rsidR="00505FFE" w:rsidRDefault="0054350C" w:rsidP="00F1457F">
      <w:r>
        <w:t xml:space="preserve">The Board may conduct a hearing/review of </w:t>
      </w:r>
      <w:r w:rsidR="00542DB5">
        <w:t>regarding the complainant</w:t>
      </w:r>
      <w:r>
        <w:t xml:space="preserve">/incident </w:t>
      </w:r>
      <w:r w:rsidR="00542DB5">
        <w:t xml:space="preserve">or </w:t>
      </w:r>
      <w:r>
        <w:t xml:space="preserve">appoint a committee to conduct a hearing/review. </w:t>
      </w:r>
      <w:r w:rsidR="00542DB5">
        <w:t xml:space="preserve">Review procedures will be subject to any requirements of the </w:t>
      </w:r>
      <w:r w:rsidR="00E34245">
        <w:t>organisation</w:t>
      </w:r>
      <w:r w:rsidR="00505FFE">
        <w:t>.</w:t>
      </w:r>
    </w:p>
    <w:p w14:paraId="4FC040B2" w14:textId="0258CA96" w:rsidR="00505FFE" w:rsidRDefault="00505FFE" w:rsidP="00F1457F">
      <w:pPr>
        <w:pStyle w:val="Heading3"/>
      </w:pPr>
      <w:bookmarkStart w:id="85" w:name="_Toc8824025"/>
      <w:bookmarkStart w:id="86" w:name="_Toc8824026"/>
      <w:bookmarkEnd w:id="85"/>
      <w:r>
        <w:t xml:space="preserve">Preparing for a </w:t>
      </w:r>
      <w:r w:rsidR="00AE5A38">
        <w:t xml:space="preserve">Board/Committee </w:t>
      </w:r>
      <w:r>
        <w:t>Hearing</w:t>
      </w:r>
      <w:bookmarkEnd w:id="86"/>
    </w:p>
    <w:p w14:paraId="5CB95511" w14:textId="236097D7" w:rsidR="00AE5A38" w:rsidRDefault="00131487">
      <w:pPr>
        <w:pStyle w:val="ListParagraph"/>
        <w:numPr>
          <w:ilvl w:val="0"/>
          <w:numId w:val="44"/>
        </w:numPr>
      </w:pPr>
      <w:r>
        <w:t>The Board or committee, at its discretion, may request the presence of the complainant and any relevant witnesses</w:t>
      </w:r>
      <w:r w:rsidR="00AE5A38">
        <w:t xml:space="preserve"> at a review meeting. </w:t>
      </w:r>
    </w:p>
    <w:p w14:paraId="7BFB0301" w14:textId="1F46A4B5" w:rsidR="007E18F0" w:rsidRDefault="00F77FC8" w:rsidP="00F1457F">
      <w:pPr>
        <w:pStyle w:val="ListParagraph"/>
        <w:numPr>
          <w:ilvl w:val="0"/>
          <w:numId w:val="44"/>
        </w:numPr>
      </w:pPr>
      <w:r>
        <w:t xml:space="preserve">The </w:t>
      </w:r>
      <w:r w:rsidR="00AE5A38">
        <w:t xml:space="preserve">Board or committee </w:t>
      </w:r>
      <w:r>
        <w:t xml:space="preserve">members </w:t>
      </w:r>
      <w:r w:rsidR="0050013E">
        <w:t>can request</w:t>
      </w:r>
      <w:r>
        <w:t xml:space="preserve"> a copy of all the relevant correspondence, reports or information received and </w:t>
      </w:r>
      <w:r w:rsidR="0050013E">
        <w:t>sent</w:t>
      </w:r>
      <w:r w:rsidRPr="00F77FC8">
        <w:rPr>
          <w:color w:val="FF0000"/>
        </w:rPr>
        <w:t xml:space="preserve"> </w:t>
      </w:r>
      <w:r>
        <w:t>relating to the complaint/allegations.</w:t>
      </w:r>
    </w:p>
    <w:p w14:paraId="591397CC" w14:textId="623DFAA3" w:rsidR="00F77FC8" w:rsidRDefault="00F77FC8" w:rsidP="00F1457F">
      <w:pPr>
        <w:pStyle w:val="ListParagraph"/>
        <w:numPr>
          <w:ilvl w:val="0"/>
          <w:numId w:val="44"/>
        </w:numPr>
      </w:pPr>
      <w:r w:rsidRPr="00F77FC8">
        <w:t>A copy of the investigation report findings will be provided to the complainant.</w:t>
      </w:r>
    </w:p>
    <w:p w14:paraId="02095FFA" w14:textId="0FD1B637" w:rsidR="00F77FC8" w:rsidRPr="00F77FC8" w:rsidRDefault="00F77FC8" w:rsidP="00F1457F">
      <w:pPr>
        <w:pStyle w:val="ListParagraph"/>
        <w:numPr>
          <w:ilvl w:val="0"/>
          <w:numId w:val="44"/>
        </w:numPr>
      </w:pPr>
      <w:r w:rsidRPr="00F77FC8">
        <w:t xml:space="preserve">If possible, the </w:t>
      </w:r>
      <w:r w:rsidR="007E18F0">
        <w:t>Board or committee</w:t>
      </w:r>
      <w:r w:rsidR="007E18F0" w:rsidRPr="00F77FC8">
        <w:t xml:space="preserve"> </w:t>
      </w:r>
      <w:r w:rsidRPr="00F77FC8">
        <w:t>should include at least one p</w:t>
      </w:r>
      <w:bookmarkStart w:id="87" w:name="_GoBack"/>
      <w:bookmarkEnd w:id="87"/>
      <w:r w:rsidRPr="00F77FC8">
        <w:t>erson with knowledge or experience of the relevant laws/rules (e.g. anti-discrimination).</w:t>
      </w:r>
    </w:p>
    <w:p w14:paraId="3A69DB95" w14:textId="7B4806B0" w:rsidR="00F77FC8" w:rsidRDefault="00E200CF" w:rsidP="00BC41EC">
      <w:pPr>
        <w:pStyle w:val="Heading3"/>
      </w:pPr>
      <w:bookmarkStart w:id="88" w:name="_Toc8824027"/>
      <w:r>
        <w:t xml:space="preserve">Board/Committee </w:t>
      </w:r>
      <w:r w:rsidR="00F77FC8">
        <w:t>Hearing Procedure</w:t>
      </w:r>
      <w:r>
        <w:t>s</w:t>
      </w:r>
      <w:bookmarkEnd w:id="88"/>
    </w:p>
    <w:p w14:paraId="31B246B5" w14:textId="423A2908" w:rsidR="00F77FC8" w:rsidRDefault="00E200CF" w:rsidP="00F1457F">
      <w:pPr>
        <w:pStyle w:val="ListParagraph"/>
        <w:numPr>
          <w:ilvl w:val="0"/>
          <w:numId w:val="47"/>
        </w:numPr>
      </w:pPr>
      <w:r>
        <w:t xml:space="preserve">Standard board meeting procedures will apply as widely accepted under the N.E. Renton’s </w:t>
      </w:r>
      <w:r w:rsidRPr="00F1457F">
        <w:rPr>
          <w:i/>
        </w:rPr>
        <w:t>Guide for Meetings and Organisations</w:t>
      </w:r>
      <w:r w:rsidR="00CD00A7">
        <w:rPr>
          <w:i/>
        </w:rPr>
        <w:t>.</w:t>
      </w:r>
    </w:p>
    <w:p w14:paraId="43E811B9" w14:textId="34CCDD5F" w:rsidR="00CD00A7" w:rsidRDefault="00CD00A7">
      <w:pPr>
        <w:pStyle w:val="ListParagraph"/>
        <w:numPr>
          <w:ilvl w:val="0"/>
          <w:numId w:val="47"/>
        </w:numPr>
      </w:pPr>
      <w:r>
        <w:t>The decision of the Board or committee will be final, unless an appeal is available through the organisation's constitution.</w:t>
      </w:r>
    </w:p>
    <w:p w14:paraId="7E831D61" w14:textId="4EA35952" w:rsidR="003E6CFB" w:rsidRDefault="003E6CFB">
      <w:pPr>
        <w:pStyle w:val="ListParagraph"/>
        <w:numPr>
          <w:ilvl w:val="0"/>
          <w:numId w:val="47"/>
        </w:numPr>
      </w:pPr>
      <w:r>
        <w:t>Any outcomes of the Board or committee review remain subject to Australian state or federal laws.</w:t>
      </w:r>
    </w:p>
    <w:p w14:paraId="58AED94B" w14:textId="77777777" w:rsidR="00CD00A7" w:rsidRDefault="00CD00A7" w:rsidP="00F1457F">
      <w:pPr>
        <w:pStyle w:val="ListParagraph"/>
      </w:pPr>
    </w:p>
    <w:p w14:paraId="4E77F046" w14:textId="77777777" w:rsidR="000F09E1" w:rsidRDefault="000F09E1">
      <w:pPr>
        <w:rPr>
          <w:rFonts w:asciiTheme="majorHAnsi" w:eastAsiaTheme="majorEastAsia" w:hAnsiTheme="majorHAnsi" w:cstheme="majorBidi"/>
          <w:b/>
          <w:bCs/>
          <w:smallCaps/>
          <w:sz w:val="28"/>
          <w:szCs w:val="28"/>
          <w:highlight w:val="lightGray"/>
        </w:rPr>
      </w:pPr>
      <w:r>
        <w:rPr>
          <w:highlight w:val="lightGray"/>
        </w:rPr>
        <w:br w:type="page"/>
      </w:r>
    </w:p>
    <w:p w14:paraId="6B3ABE22" w14:textId="50F483CE" w:rsidR="008237B0" w:rsidRDefault="008237B0">
      <w:pPr>
        <w:pStyle w:val="Heading2"/>
      </w:pPr>
      <w:bookmarkStart w:id="89" w:name="_Toc8824028"/>
      <w:bookmarkStart w:id="90" w:name="_Toc8824029"/>
      <w:bookmarkStart w:id="91" w:name="_Toc8824030"/>
      <w:bookmarkStart w:id="92" w:name="_Toc8824031"/>
      <w:bookmarkStart w:id="93" w:name="_Toc8824032"/>
      <w:bookmarkStart w:id="94" w:name="_Toc8824033"/>
      <w:bookmarkStart w:id="95" w:name="_Toc8824034"/>
      <w:bookmarkStart w:id="96" w:name="_Toc8824035"/>
      <w:bookmarkStart w:id="97" w:name="_Toc8824036"/>
      <w:bookmarkStart w:id="98" w:name="_Toc8824037"/>
      <w:bookmarkStart w:id="99" w:name="_Toc8824038"/>
      <w:bookmarkStart w:id="100" w:name="_Toc8824039"/>
      <w:bookmarkStart w:id="101" w:name="_Toc8824040"/>
      <w:bookmarkStart w:id="102" w:name="_Toc8824041"/>
      <w:bookmarkStart w:id="103" w:name="_Toc8824042"/>
      <w:bookmarkStart w:id="104" w:name="_Toc8824043"/>
      <w:bookmarkStart w:id="105" w:name="_Toc8824044"/>
      <w:bookmarkStart w:id="106" w:name="_Toc8824045"/>
      <w:bookmarkStart w:id="107" w:name="_Toc8824046"/>
      <w:bookmarkStart w:id="108" w:name="_Toc8824047"/>
      <w:bookmarkStart w:id="109" w:name="_Toc8824048"/>
      <w:bookmarkStart w:id="110" w:name="_Toc8824049"/>
      <w:bookmarkStart w:id="111" w:name="_Toc8824050"/>
      <w:bookmarkStart w:id="112" w:name="_Toc8824051"/>
      <w:bookmarkStart w:id="113" w:name="_Toc8824052"/>
      <w:bookmarkStart w:id="114" w:name="_Toc8824053"/>
      <w:bookmarkStart w:id="115" w:name="_Toc8824054"/>
      <w:bookmarkStart w:id="116" w:name="_Toc8824055"/>
      <w:bookmarkStart w:id="117" w:name="_Toc8824056"/>
      <w:bookmarkStart w:id="118" w:name="_Toc8824057"/>
      <w:bookmarkStart w:id="119" w:name="_Toc8824058"/>
      <w:bookmarkStart w:id="120" w:name="_Toc8824059"/>
      <w:bookmarkStart w:id="121" w:name="_Toc8824060"/>
      <w:bookmarkStart w:id="122" w:name="_Toc8824061"/>
      <w:bookmarkStart w:id="123" w:name="_Toc8824062"/>
      <w:bookmarkStart w:id="124" w:name="_Toc8824063"/>
      <w:bookmarkStart w:id="125" w:name="_Toc8824064"/>
      <w:bookmarkStart w:id="126" w:name="_Toc8824065"/>
      <w:bookmarkStart w:id="127" w:name="_Toc8824066"/>
      <w:bookmarkStart w:id="128" w:name="_Toc8824067"/>
      <w:bookmarkStart w:id="129" w:name="_Toc8824068"/>
      <w:bookmarkStart w:id="130" w:name="_Toc8824069"/>
      <w:bookmarkStart w:id="131" w:name="_Toc8824070"/>
      <w:bookmarkStart w:id="132" w:name="_Toc882407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lastRenderedPageBreak/>
        <w:t>E1: Record of Informal Complaint</w:t>
      </w:r>
      <w:bookmarkEnd w:id="13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4670"/>
        <w:gridCol w:w="2335"/>
      </w:tblGrid>
      <w:tr w:rsidR="008237B0" w:rsidRPr="00F9413A" w14:paraId="06705586" w14:textId="77777777" w:rsidTr="00856AB8">
        <w:tc>
          <w:tcPr>
            <w:tcW w:w="2448" w:type="dxa"/>
          </w:tcPr>
          <w:p w14:paraId="52FA2145" w14:textId="77777777" w:rsidR="008237B0" w:rsidRPr="0090735D" w:rsidRDefault="008237B0">
            <w:pPr>
              <w:spacing w:before="80" w:after="80"/>
              <w:rPr>
                <w:b/>
                <w:sz w:val="18"/>
              </w:rPr>
            </w:pPr>
            <w:r w:rsidRPr="0090735D">
              <w:rPr>
                <w:b/>
                <w:sz w:val="18"/>
              </w:rPr>
              <w:t>Name of person receiving complaint</w:t>
            </w:r>
          </w:p>
        </w:tc>
        <w:tc>
          <w:tcPr>
            <w:tcW w:w="4680" w:type="dxa"/>
          </w:tcPr>
          <w:p w14:paraId="60DB3938" w14:textId="3AB651A5" w:rsidR="008237B0" w:rsidRPr="00F9413A" w:rsidRDefault="008237B0">
            <w:pPr>
              <w:spacing w:before="80" w:after="80"/>
              <w:rPr>
                <w:sz w:val="18"/>
              </w:rPr>
            </w:pPr>
          </w:p>
        </w:tc>
        <w:tc>
          <w:tcPr>
            <w:tcW w:w="2340" w:type="dxa"/>
          </w:tcPr>
          <w:p w14:paraId="552EFB6D" w14:textId="027C2CC6" w:rsidR="008237B0" w:rsidRPr="00F9413A" w:rsidRDefault="008237B0">
            <w:pPr>
              <w:spacing w:before="80" w:after="80"/>
              <w:rPr>
                <w:sz w:val="18"/>
              </w:rPr>
            </w:pPr>
            <w:r w:rsidRPr="0090735D">
              <w:rPr>
                <w:b/>
                <w:sz w:val="18"/>
              </w:rPr>
              <w:t>Date:</w:t>
            </w:r>
            <w:r w:rsidR="00CA5230">
              <w:rPr>
                <w:sz w:val="18"/>
              </w:rPr>
              <w:t xml:space="preserve">     </w:t>
            </w:r>
            <w:r w:rsidRPr="00F9413A">
              <w:rPr>
                <w:sz w:val="18"/>
              </w:rPr>
              <w:t>/</w:t>
            </w:r>
            <w:r w:rsidR="00CA5230">
              <w:rPr>
                <w:sz w:val="18"/>
              </w:rPr>
              <w:t xml:space="preserve">   </w:t>
            </w:r>
            <w:r w:rsidRPr="00F9413A">
              <w:rPr>
                <w:sz w:val="18"/>
              </w:rPr>
              <w:t xml:space="preserve"> /</w:t>
            </w:r>
          </w:p>
        </w:tc>
      </w:tr>
      <w:tr w:rsidR="008237B0" w:rsidRPr="00F9413A" w14:paraId="094C5B3A" w14:textId="77777777" w:rsidTr="00856AB8">
        <w:trPr>
          <w:cantSplit/>
        </w:trPr>
        <w:tc>
          <w:tcPr>
            <w:tcW w:w="2448" w:type="dxa"/>
          </w:tcPr>
          <w:p w14:paraId="1E8DAFC0" w14:textId="70CE5F13" w:rsidR="008237B0" w:rsidRPr="0090735D" w:rsidRDefault="008237B0" w:rsidP="00BC41EC">
            <w:pPr>
              <w:spacing w:before="80" w:after="80"/>
              <w:rPr>
                <w:b/>
                <w:sz w:val="18"/>
              </w:rPr>
            </w:pPr>
            <w:r w:rsidRPr="0090735D">
              <w:rPr>
                <w:b/>
                <w:sz w:val="18"/>
              </w:rPr>
              <w:t xml:space="preserve">Complainant’s </w:t>
            </w:r>
            <w:r w:rsidR="00707819">
              <w:rPr>
                <w:b/>
                <w:sz w:val="18"/>
              </w:rPr>
              <w:t>n</w:t>
            </w:r>
            <w:r w:rsidRPr="0090735D">
              <w:rPr>
                <w:b/>
                <w:sz w:val="18"/>
              </w:rPr>
              <w:t>ame</w:t>
            </w:r>
            <w:r w:rsidR="007E7B6D" w:rsidRPr="0090735D">
              <w:rPr>
                <w:b/>
                <w:sz w:val="18"/>
              </w:rPr>
              <w:br/>
            </w:r>
            <w:r w:rsidR="007E7B6D" w:rsidRPr="0090735D">
              <w:rPr>
                <w:b/>
                <w:sz w:val="18"/>
              </w:rPr>
              <w:br/>
              <w:t>Age</w:t>
            </w:r>
          </w:p>
        </w:tc>
        <w:tc>
          <w:tcPr>
            <w:tcW w:w="7020" w:type="dxa"/>
            <w:gridSpan w:val="2"/>
          </w:tcPr>
          <w:p w14:paraId="0AFAE3C3" w14:textId="560072F9" w:rsidR="007E7B6D" w:rsidRDefault="007E7B6D" w:rsidP="00014EF2">
            <w:pPr>
              <w:pStyle w:val="ListParagraph"/>
              <w:spacing w:before="80" w:after="80"/>
              <w:rPr>
                <w:sz w:val="18"/>
              </w:rPr>
            </w:pPr>
          </w:p>
          <w:p w14:paraId="6A47B111" w14:textId="7BBE08B7" w:rsidR="007E7B6D" w:rsidRDefault="007E7B6D" w:rsidP="00DB442A">
            <w:pPr>
              <w:pStyle w:val="ListParagraph"/>
              <w:spacing w:before="80" w:after="80"/>
              <w:rPr>
                <w:sz w:val="18"/>
              </w:rPr>
            </w:pPr>
            <w:r w:rsidRPr="00AA4433">
              <w:rPr>
                <w:noProof/>
                <w:sz w:val="18"/>
              </w:rPr>
              <mc:AlternateContent>
                <mc:Choice Requires="wps">
                  <w:drawing>
                    <wp:anchor distT="45720" distB="45720" distL="114300" distR="114300" simplePos="0" relativeHeight="251669504" behindDoc="0" locked="0" layoutInCell="1" allowOverlap="1" wp14:anchorId="018692BE" wp14:editId="0260E27A">
                      <wp:simplePos x="0" y="0"/>
                      <wp:positionH relativeFrom="column">
                        <wp:posOffset>2279015</wp:posOffset>
                      </wp:positionH>
                      <wp:positionV relativeFrom="paragraph">
                        <wp:posOffset>113665</wp:posOffset>
                      </wp:positionV>
                      <wp:extent cx="1177925" cy="312420"/>
                      <wp:effectExtent l="0" t="0" r="0" b="0"/>
                      <wp:wrapThrough wrapText="bothSides">
                        <wp:wrapPolygon edited="0">
                          <wp:start x="1048" y="0"/>
                          <wp:lineTo x="1048" y="19756"/>
                          <wp:lineTo x="20261" y="19756"/>
                          <wp:lineTo x="20261" y="0"/>
                          <wp:lineTo x="1048"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312420"/>
                              </a:xfrm>
                              <a:prstGeom prst="rect">
                                <a:avLst/>
                              </a:prstGeom>
                              <a:noFill/>
                              <a:ln w="9525">
                                <a:noFill/>
                                <a:miter lim="800000"/>
                                <a:headEnd/>
                                <a:tailEnd/>
                              </a:ln>
                            </wps:spPr>
                            <wps:txbx>
                              <w:txbxContent>
                                <w:p w14:paraId="7C4FF9B4" w14:textId="77777777" w:rsidR="00480BB2" w:rsidRDefault="00480BB2" w:rsidP="001D6545">
                                  <w:pPr>
                                    <w:pStyle w:val="ListParagraph"/>
                                    <w:numPr>
                                      <w:ilvl w:val="0"/>
                                      <w:numId w:val="57"/>
                                    </w:numPr>
                                  </w:pPr>
                                  <w:r w:rsidRPr="00AA4433">
                                    <w:rPr>
                                      <w:sz w:val="18"/>
                                    </w:rPr>
                                    <w:t>Under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692BE" id="Text Box 2" o:spid="_x0000_s1029" type="#_x0000_t202" style="position:absolute;left:0;text-align:left;margin-left:179.45pt;margin-top:8.95pt;width:92.75pt;height:2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" filled="f" stroked="f">
                      <v:textbox>
                        <w:txbxContent>
                          <w:p w14:paraId="7C4FF9B4" w14:textId="77777777" w:rsidR="00480BB2" w:rsidRDefault="00480BB2" w:rsidP="001D6545">
                            <w:pPr>
                              <w:pStyle w:val="ListParagraph"/>
                              <w:numPr>
                                <w:ilvl w:val="0"/>
                                <w:numId w:val="57"/>
                              </w:numPr>
                            </w:pPr>
                            <w:r w:rsidRPr="00AA4433">
                              <w:rPr>
                                <w:sz w:val="18"/>
                              </w:rPr>
                              <w:t>Under 18</w:t>
                            </w:r>
                          </w:p>
                        </w:txbxContent>
                      </v:textbox>
                      <w10:wrap type="through"/>
                    </v:shape>
                  </w:pict>
                </mc:Fallback>
              </mc:AlternateContent>
            </w:r>
          </w:p>
          <w:p w14:paraId="4DFD4BA8" w14:textId="23CDFC1F" w:rsidR="008237B0" w:rsidRPr="00AA4433" w:rsidRDefault="008237B0" w:rsidP="00707819">
            <w:pPr>
              <w:pStyle w:val="ListParagraph"/>
              <w:numPr>
                <w:ilvl w:val="0"/>
                <w:numId w:val="56"/>
              </w:numPr>
              <w:spacing w:before="80" w:after="80"/>
              <w:rPr>
                <w:sz w:val="18"/>
              </w:rPr>
            </w:pPr>
            <w:r w:rsidRPr="00AA4433">
              <w:rPr>
                <w:sz w:val="18"/>
              </w:rPr>
              <w:t>Over 18</w:t>
            </w:r>
            <w:r w:rsidR="00CA5230">
              <w:rPr>
                <w:sz w:val="18"/>
              </w:rPr>
              <w:t xml:space="preserve">    </w:t>
            </w:r>
          </w:p>
        </w:tc>
      </w:tr>
      <w:tr w:rsidR="008237B0" w:rsidRPr="00F9413A" w14:paraId="5DB53CC8" w14:textId="77777777" w:rsidTr="00856AB8">
        <w:trPr>
          <w:cantSplit/>
        </w:trPr>
        <w:tc>
          <w:tcPr>
            <w:tcW w:w="2448" w:type="dxa"/>
          </w:tcPr>
          <w:p w14:paraId="515488D3" w14:textId="77777777" w:rsidR="008237B0" w:rsidRPr="0090735D" w:rsidRDefault="008237B0" w:rsidP="00BC41EC">
            <w:pPr>
              <w:spacing w:before="80" w:after="80"/>
              <w:rPr>
                <w:b/>
                <w:sz w:val="18"/>
              </w:rPr>
            </w:pPr>
            <w:r w:rsidRPr="0090735D">
              <w:rPr>
                <w:b/>
                <w:sz w:val="18"/>
              </w:rPr>
              <w:t xml:space="preserve">Role/status </w:t>
            </w:r>
          </w:p>
        </w:tc>
        <w:tc>
          <w:tcPr>
            <w:tcW w:w="7020" w:type="dxa"/>
            <w:gridSpan w:val="2"/>
          </w:tcPr>
          <w:p w14:paraId="136E0303" w14:textId="04259765" w:rsidR="007E7B6D" w:rsidRDefault="007E7B6D" w:rsidP="00014EF2">
            <w:pPr>
              <w:pStyle w:val="Header"/>
              <w:numPr>
                <w:ilvl w:val="0"/>
                <w:numId w:val="56"/>
              </w:numPr>
              <w:spacing w:before="40" w:after="40"/>
              <w:rPr>
                <w:sz w:val="18"/>
              </w:rPr>
            </w:pPr>
            <w:r w:rsidRPr="003970BA">
              <w:rPr>
                <w:rFonts w:ascii="Symbol" w:hAnsi="Symbol"/>
                <w:noProof/>
                <w:sz w:val="18"/>
              </w:rPr>
              <mc:AlternateContent>
                <mc:Choice Requires="wps">
                  <w:drawing>
                    <wp:anchor distT="45720" distB="45720" distL="114300" distR="114300" simplePos="0" relativeHeight="251671552" behindDoc="0" locked="0" layoutInCell="1" allowOverlap="1" wp14:anchorId="7D4C55CC" wp14:editId="0A1932F6">
                      <wp:simplePos x="0" y="0"/>
                      <wp:positionH relativeFrom="column">
                        <wp:posOffset>2288540</wp:posOffset>
                      </wp:positionH>
                      <wp:positionV relativeFrom="paragraph">
                        <wp:posOffset>0</wp:posOffset>
                      </wp:positionV>
                      <wp:extent cx="1514475" cy="1133475"/>
                      <wp:effectExtent l="0" t="0" r="0" b="0"/>
                      <wp:wrapThrough wrapText="bothSides">
                        <wp:wrapPolygon edited="0">
                          <wp:start x="815" y="0"/>
                          <wp:lineTo x="815" y="21055"/>
                          <wp:lineTo x="20649" y="21055"/>
                          <wp:lineTo x="20649" y="0"/>
                          <wp:lineTo x="815"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133475"/>
                              </a:xfrm>
                              <a:prstGeom prst="rect">
                                <a:avLst/>
                              </a:prstGeom>
                              <a:noFill/>
                              <a:ln w="9525">
                                <a:noFill/>
                                <a:miter lim="800000"/>
                                <a:headEnd/>
                                <a:tailEnd/>
                              </a:ln>
                            </wps:spPr>
                            <wps:txbx>
                              <w:txbxContent>
                                <w:p w14:paraId="52C32009" w14:textId="77777777" w:rsidR="00480BB2" w:rsidRPr="007E7B6D" w:rsidRDefault="00480BB2" w:rsidP="001D6545">
                                  <w:pPr>
                                    <w:pStyle w:val="ListParagraph"/>
                                    <w:numPr>
                                      <w:ilvl w:val="0"/>
                                      <w:numId w:val="58"/>
                                    </w:numPr>
                                    <w:rPr>
                                      <w:sz w:val="18"/>
                                    </w:rPr>
                                  </w:pPr>
                                  <w:r w:rsidRPr="007E7B6D">
                                    <w:rPr>
                                      <w:sz w:val="18"/>
                                    </w:rPr>
                                    <w:t>Official</w:t>
                                  </w:r>
                                </w:p>
                                <w:p w14:paraId="22B0E086" w14:textId="77777777" w:rsidR="00480BB2" w:rsidRPr="007E7B6D" w:rsidRDefault="00480BB2" w:rsidP="001D6545">
                                  <w:pPr>
                                    <w:pStyle w:val="ListParagraph"/>
                                    <w:numPr>
                                      <w:ilvl w:val="0"/>
                                      <w:numId w:val="58"/>
                                    </w:numPr>
                                    <w:rPr>
                                      <w:sz w:val="18"/>
                                    </w:rPr>
                                  </w:pPr>
                                  <w:r w:rsidRPr="007E7B6D">
                                    <w:rPr>
                                      <w:sz w:val="18"/>
                                    </w:rPr>
                                    <w:t>Parent</w:t>
                                  </w:r>
                                </w:p>
                                <w:p w14:paraId="76A233B1" w14:textId="77777777" w:rsidR="00480BB2" w:rsidRPr="007E7B6D" w:rsidRDefault="00480BB2" w:rsidP="001D6545">
                                  <w:pPr>
                                    <w:pStyle w:val="ListParagraph"/>
                                    <w:numPr>
                                      <w:ilvl w:val="0"/>
                                      <w:numId w:val="58"/>
                                    </w:numPr>
                                    <w:rPr>
                                      <w:sz w:val="18"/>
                                    </w:rPr>
                                  </w:pPr>
                                  <w:r w:rsidRPr="007E7B6D">
                                    <w:rPr>
                                      <w:sz w:val="18"/>
                                    </w:rPr>
                                    <w:t>Spectator</w:t>
                                  </w:r>
                                </w:p>
                                <w:p w14:paraId="47A60449" w14:textId="77777777" w:rsidR="00480BB2" w:rsidRPr="007E7B6D" w:rsidRDefault="00480BB2" w:rsidP="001D6545">
                                  <w:pPr>
                                    <w:pStyle w:val="ListParagraph"/>
                                    <w:numPr>
                                      <w:ilvl w:val="0"/>
                                      <w:numId w:val="58"/>
                                    </w:numPr>
                                    <w:rPr>
                                      <w:sz w:val="18"/>
                                    </w:rPr>
                                  </w:pPr>
                                  <w:r w:rsidRPr="007E7B6D">
                                    <w:rPr>
                                      <w:sz w:val="18"/>
                                    </w:rPr>
                                    <w:t>Support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C55CC" id="_x0000_s1030" type="#_x0000_t202" style="position:absolute;left:0;text-align:left;margin-left:180.2pt;margin-top:0;width:119.25pt;height:8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" filled="f" stroked="f">
                      <v:textbox>
                        <w:txbxContent>
                          <w:p w14:paraId="52C32009" w14:textId="77777777" w:rsidR="00480BB2" w:rsidRPr="007E7B6D" w:rsidRDefault="00480BB2" w:rsidP="001D6545">
                            <w:pPr>
                              <w:pStyle w:val="ListParagraph"/>
                              <w:numPr>
                                <w:ilvl w:val="0"/>
                                <w:numId w:val="58"/>
                              </w:numPr>
                              <w:rPr>
                                <w:sz w:val="18"/>
                              </w:rPr>
                            </w:pPr>
                            <w:r w:rsidRPr="007E7B6D">
                              <w:rPr>
                                <w:sz w:val="18"/>
                              </w:rPr>
                              <w:t>Official</w:t>
                            </w:r>
                          </w:p>
                          <w:p w14:paraId="22B0E086" w14:textId="77777777" w:rsidR="00480BB2" w:rsidRPr="007E7B6D" w:rsidRDefault="00480BB2" w:rsidP="001D6545">
                            <w:pPr>
                              <w:pStyle w:val="ListParagraph"/>
                              <w:numPr>
                                <w:ilvl w:val="0"/>
                                <w:numId w:val="58"/>
                              </w:numPr>
                              <w:rPr>
                                <w:sz w:val="18"/>
                              </w:rPr>
                            </w:pPr>
                            <w:r w:rsidRPr="007E7B6D">
                              <w:rPr>
                                <w:sz w:val="18"/>
                              </w:rPr>
                              <w:t>Parent</w:t>
                            </w:r>
                          </w:p>
                          <w:p w14:paraId="76A233B1" w14:textId="77777777" w:rsidR="00480BB2" w:rsidRPr="007E7B6D" w:rsidRDefault="00480BB2" w:rsidP="001D6545">
                            <w:pPr>
                              <w:pStyle w:val="ListParagraph"/>
                              <w:numPr>
                                <w:ilvl w:val="0"/>
                                <w:numId w:val="58"/>
                              </w:numPr>
                              <w:rPr>
                                <w:sz w:val="18"/>
                              </w:rPr>
                            </w:pPr>
                            <w:r w:rsidRPr="007E7B6D">
                              <w:rPr>
                                <w:sz w:val="18"/>
                              </w:rPr>
                              <w:t>Spectator</w:t>
                            </w:r>
                          </w:p>
                          <w:p w14:paraId="47A60449" w14:textId="77777777" w:rsidR="00480BB2" w:rsidRPr="007E7B6D" w:rsidRDefault="00480BB2" w:rsidP="001D6545">
                            <w:pPr>
                              <w:pStyle w:val="ListParagraph"/>
                              <w:numPr>
                                <w:ilvl w:val="0"/>
                                <w:numId w:val="58"/>
                              </w:numPr>
                              <w:rPr>
                                <w:sz w:val="18"/>
                              </w:rPr>
                            </w:pPr>
                            <w:r w:rsidRPr="007E7B6D">
                              <w:rPr>
                                <w:sz w:val="18"/>
                              </w:rPr>
                              <w:t>Support Personnel</w:t>
                            </w:r>
                          </w:p>
                        </w:txbxContent>
                      </v:textbox>
                      <w10:wrap type="through"/>
                    </v:shape>
                  </w:pict>
                </mc:Fallback>
              </mc:AlternateContent>
            </w:r>
            <w:r w:rsidR="008237B0" w:rsidRPr="00F9413A">
              <w:rPr>
                <w:sz w:val="18"/>
              </w:rPr>
              <w:t>Administrator</w:t>
            </w:r>
            <w:r w:rsidR="008237B0" w:rsidRPr="007E7B6D">
              <w:rPr>
                <w:sz w:val="18"/>
              </w:rPr>
              <w:t xml:space="preserve"> </w:t>
            </w:r>
            <w:r>
              <w:rPr>
                <w:sz w:val="18"/>
              </w:rPr>
              <w:t>(volunteer)</w:t>
            </w:r>
          </w:p>
          <w:p w14:paraId="0C9BA5DA" w14:textId="4CE4E4AD" w:rsidR="007E7B6D" w:rsidRDefault="008237B0" w:rsidP="00DB442A">
            <w:pPr>
              <w:pStyle w:val="Header"/>
              <w:numPr>
                <w:ilvl w:val="0"/>
                <w:numId w:val="56"/>
              </w:numPr>
              <w:spacing w:before="40" w:after="40"/>
              <w:rPr>
                <w:sz w:val="18"/>
              </w:rPr>
            </w:pPr>
            <w:r w:rsidRPr="007E7B6D">
              <w:rPr>
                <w:sz w:val="18"/>
              </w:rPr>
              <w:t>Athlete/playe</w:t>
            </w:r>
            <w:r w:rsidR="007E7B6D" w:rsidRPr="007E7B6D">
              <w:rPr>
                <w:sz w:val="18"/>
              </w:rPr>
              <w:t>r</w:t>
            </w:r>
          </w:p>
          <w:p w14:paraId="479BD0FE" w14:textId="2454AB71" w:rsidR="007E7B6D" w:rsidRPr="007E7B6D" w:rsidRDefault="007E7B6D" w:rsidP="00707819">
            <w:pPr>
              <w:pStyle w:val="Header"/>
              <w:numPr>
                <w:ilvl w:val="0"/>
                <w:numId w:val="56"/>
              </w:numPr>
              <w:spacing w:before="40" w:after="40"/>
              <w:rPr>
                <w:sz w:val="18"/>
              </w:rPr>
            </w:pPr>
            <w:r>
              <w:rPr>
                <w:sz w:val="18"/>
              </w:rPr>
              <w:t>S</w:t>
            </w:r>
            <w:r w:rsidR="008237B0" w:rsidRPr="007E7B6D">
              <w:rPr>
                <w:sz w:val="18"/>
              </w:rPr>
              <w:t>pectator</w:t>
            </w:r>
          </w:p>
          <w:p w14:paraId="10ACED47" w14:textId="4AEB9733" w:rsidR="007E7B6D" w:rsidRDefault="008237B0">
            <w:pPr>
              <w:pStyle w:val="Header"/>
              <w:numPr>
                <w:ilvl w:val="0"/>
                <w:numId w:val="56"/>
              </w:numPr>
              <w:spacing w:before="40" w:after="40"/>
              <w:rPr>
                <w:sz w:val="18"/>
              </w:rPr>
            </w:pPr>
            <w:r w:rsidRPr="007E7B6D">
              <w:rPr>
                <w:sz w:val="18"/>
              </w:rPr>
              <w:t xml:space="preserve">Coach/Assistant Coach </w:t>
            </w:r>
          </w:p>
          <w:p w14:paraId="3FC4BDDF" w14:textId="77777777" w:rsidR="008237B0" w:rsidRDefault="008237B0">
            <w:pPr>
              <w:pStyle w:val="Header"/>
              <w:numPr>
                <w:ilvl w:val="0"/>
                <w:numId w:val="56"/>
              </w:numPr>
              <w:spacing w:before="40" w:after="40"/>
              <w:rPr>
                <w:sz w:val="18"/>
              </w:rPr>
            </w:pPr>
            <w:r w:rsidRPr="007E7B6D">
              <w:rPr>
                <w:sz w:val="18"/>
              </w:rPr>
              <w:t>Employee (paid</w:t>
            </w:r>
            <w:r w:rsidR="007E7B6D">
              <w:rPr>
                <w:sz w:val="18"/>
              </w:rPr>
              <w:t>)</w:t>
            </w:r>
          </w:p>
          <w:p w14:paraId="13FFF70C" w14:textId="0585100C" w:rsidR="007E7B6D" w:rsidRPr="007E7B6D" w:rsidRDefault="007E7B6D">
            <w:pPr>
              <w:pStyle w:val="Header"/>
              <w:numPr>
                <w:ilvl w:val="0"/>
                <w:numId w:val="56"/>
              </w:numPr>
              <w:spacing w:before="40" w:after="40"/>
              <w:rPr>
                <w:sz w:val="18"/>
              </w:rPr>
            </w:pPr>
            <w:r>
              <w:rPr>
                <w:sz w:val="18"/>
              </w:rPr>
              <w:t>Other ………………………</w:t>
            </w:r>
            <w:proofErr w:type="gramStart"/>
            <w:r>
              <w:rPr>
                <w:sz w:val="18"/>
              </w:rPr>
              <w:t>…..</w:t>
            </w:r>
            <w:proofErr w:type="gramEnd"/>
          </w:p>
        </w:tc>
      </w:tr>
      <w:tr w:rsidR="008237B0" w:rsidRPr="00F9413A" w14:paraId="1CD0B70E" w14:textId="77777777" w:rsidTr="00856AB8">
        <w:trPr>
          <w:cantSplit/>
        </w:trPr>
        <w:tc>
          <w:tcPr>
            <w:tcW w:w="2448" w:type="dxa"/>
          </w:tcPr>
          <w:p w14:paraId="0CE9B20E" w14:textId="77777777" w:rsidR="008237B0" w:rsidRPr="0090735D" w:rsidRDefault="008237B0" w:rsidP="00BC41EC">
            <w:pPr>
              <w:spacing w:before="80" w:after="80"/>
              <w:rPr>
                <w:b/>
                <w:sz w:val="18"/>
              </w:rPr>
            </w:pPr>
            <w:r w:rsidRPr="0090735D">
              <w:rPr>
                <w:b/>
                <w:sz w:val="18"/>
              </w:rPr>
              <w:t>When/where did the incident take place?</w:t>
            </w:r>
          </w:p>
        </w:tc>
        <w:tc>
          <w:tcPr>
            <w:tcW w:w="7020" w:type="dxa"/>
            <w:gridSpan w:val="2"/>
          </w:tcPr>
          <w:p w14:paraId="7C607E0D" w14:textId="63F46035" w:rsidR="008237B0" w:rsidRPr="00F9413A" w:rsidRDefault="008237B0" w:rsidP="00014EF2">
            <w:pPr>
              <w:spacing w:before="80" w:after="80"/>
              <w:rPr>
                <w:sz w:val="18"/>
              </w:rPr>
            </w:pPr>
          </w:p>
        </w:tc>
      </w:tr>
      <w:tr w:rsidR="008237B0" w:rsidRPr="00F9413A" w14:paraId="39DB83D9" w14:textId="77777777" w:rsidTr="00AA4433">
        <w:trPr>
          <w:cantSplit/>
          <w:trHeight w:val="2620"/>
        </w:trPr>
        <w:tc>
          <w:tcPr>
            <w:tcW w:w="2448" w:type="dxa"/>
          </w:tcPr>
          <w:p w14:paraId="0E0B5128" w14:textId="77777777" w:rsidR="008237B0" w:rsidRPr="0090735D" w:rsidRDefault="008237B0" w:rsidP="00BC41EC">
            <w:pPr>
              <w:spacing w:before="80" w:after="80"/>
              <w:rPr>
                <w:b/>
                <w:sz w:val="18"/>
              </w:rPr>
            </w:pPr>
            <w:r w:rsidRPr="0090735D">
              <w:rPr>
                <w:b/>
                <w:sz w:val="18"/>
              </w:rPr>
              <w:t>What are the facts relating to the incident, as stated by complainant?</w:t>
            </w:r>
          </w:p>
        </w:tc>
        <w:tc>
          <w:tcPr>
            <w:tcW w:w="7020" w:type="dxa"/>
            <w:gridSpan w:val="2"/>
          </w:tcPr>
          <w:p w14:paraId="5B5DD5AF" w14:textId="4E27FFA3" w:rsidR="008237B0" w:rsidRPr="00F9413A" w:rsidRDefault="007E7B6D" w:rsidP="00014EF2">
            <w:pPr>
              <w:spacing w:before="80" w:after="80"/>
              <w:rPr>
                <w:sz w:val="18"/>
              </w:rPr>
            </w:pPr>
            <w:r w:rsidRPr="001C558F">
              <w:rPr>
                <w:noProof/>
                <w:sz w:val="18"/>
              </w:rPr>
              <mc:AlternateContent>
                <mc:Choice Requires="wps">
                  <w:drawing>
                    <wp:anchor distT="45720" distB="45720" distL="114300" distR="114300" simplePos="0" relativeHeight="251665408" behindDoc="0" locked="0" layoutInCell="1" allowOverlap="1" wp14:anchorId="7D9F3779" wp14:editId="7EBD882A">
                      <wp:simplePos x="0" y="0"/>
                      <wp:positionH relativeFrom="column">
                        <wp:posOffset>1297940</wp:posOffset>
                      </wp:positionH>
                      <wp:positionV relativeFrom="paragraph">
                        <wp:posOffset>1657350</wp:posOffset>
                      </wp:positionV>
                      <wp:extent cx="1795780" cy="16281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1628140"/>
                              </a:xfrm>
                              <a:prstGeom prst="rect">
                                <a:avLst/>
                              </a:prstGeom>
                              <a:noFill/>
                              <a:ln w="9525">
                                <a:noFill/>
                                <a:miter lim="800000"/>
                                <a:headEnd/>
                                <a:tailEnd/>
                              </a:ln>
                            </wps:spPr>
                            <wps:txbx>
                              <w:txbxContent>
                                <w:p w14:paraId="080D567F" w14:textId="77777777" w:rsidR="00480BB2" w:rsidRDefault="00480BB2" w:rsidP="001D6545">
                                  <w:pPr>
                                    <w:pStyle w:val="ListParagraph"/>
                                    <w:numPr>
                                      <w:ilvl w:val="0"/>
                                      <w:numId w:val="55"/>
                                    </w:numPr>
                                    <w:spacing w:before="40" w:after="40"/>
                                    <w:rPr>
                                      <w:sz w:val="18"/>
                                    </w:rPr>
                                  </w:pPr>
                                  <w:r w:rsidRPr="001C558F">
                                    <w:rPr>
                                      <w:sz w:val="18"/>
                                    </w:rPr>
                                    <w:t>Coaching methods</w:t>
                                  </w:r>
                                </w:p>
                                <w:p w14:paraId="02BC084D" w14:textId="77777777" w:rsidR="00480BB2" w:rsidRDefault="00480BB2" w:rsidP="001D6545">
                                  <w:pPr>
                                    <w:pStyle w:val="ListParagraph"/>
                                    <w:numPr>
                                      <w:ilvl w:val="0"/>
                                      <w:numId w:val="55"/>
                                    </w:numPr>
                                    <w:spacing w:before="40" w:after="40"/>
                                    <w:rPr>
                                      <w:sz w:val="18"/>
                                    </w:rPr>
                                  </w:pPr>
                                  <w:r w:rsidRPr="001C558F">
                                    <w:rPr>
                                      <w:sz w:val="18"/>
                                    </w:rPr>
                                    <w:t>Sexuality</w:t>
                                  </w:r>
                                </w:p>
                                <w:p w14:paraId="0297345D" w14:textId="77777777" w:rsidR="00480BB2" w:rsidRDefault="00480BB2" w:rsidP="001D6545">
                                  <w:pPr>
                                    <w:pStyle w:val="ListParagraph"/>
                                    <w:numPr>
                                      <w:ilvl w:val="0"/>
                                      <w:numId w:val="55"/>
                                    </w:numPr>
                                    <w:spacing w:before="40" w:after="40"/>
                                    <w:rPr>
                                      <w:sz w:val="18"/>
                                    </w:rPr>
                                  </w:pPr>
                                  <w:r w:rsidRPr="001C558F">
                                    <w:rPr>
                                      <w:sz w:val="18"/>
                                    </w:rPr>
                                    <w:t>Personality clash</w:t>
                                  </w:r>
                                </w:p>
                                <w:p w14:paraId="7DC084B6" w14:textId="77777777" w:rsidR="00480BB2" w:rsidRDefault="00480BB2" w:rsidP="001D6545">
                                  <w:pPr>
                                    <w:pStyle w:val="ListParagraph"/>
                                    <w:numPr>
                                      <w:ilvl w:val="0"/>
                                      <w:numId w:val="55"/>
                                    </w:numPr>
                                    <w:spacing w:before="40" w:after="40"/>
                                    <w:rPr>
                                      <w:sz w:val="18"/>
                                    </w:rPr>
                                  </w:pPr>
                                  <w:r w:rsidRPr="001C558F">
                                    <w:rPr>
                                      <w:sz w:val="18"/>
                                    </w:rPr>
                                    <w:t>Verbal abuse</w:t>
                                  </w:r>
                                </w:p>
                                <w:p w14:paraId="5DB04268" w14:textId="77777777" w:rsidR="00480BB2" w:rsidRPr="001C558F" w:rsidRDefault="00480BB2" w:rsidP="001D6545">
                                  <w:pPr>
                                    <w:pStyle w:val="ListParagraph"/>
                                    <w:numPr>
                                      <w:ilvl w:val="0"/>
                                      <w:numId w:val="55"/>
                                    </w:numPr>
                                    <w:spacing w:before="40" w:after="40"/>
                                    <w:rPr>
                                      <w:sz w:val="18"/>
                                    </w:rPr>
                                  </w:pPr>
                                  <w:r w:rsidRPr="001C558F">
                                    <w:rPr>
                                      <w:sz w:val="18"/>
                                    </w:rPr>
                                    <w:t>Unfair decision</w:t>
                                  </w:r>
                                </w:p>
                                <w:p w14:paraId="4DF07190" w14:textId="77777777" w:rsidR="00480BB2" w:rsidRDefault="00480BB2" w:rsidP="001D6545">
                                  <w:pPr>
                                    <w:pStyle w:val="ListParagraph"/>
                                    <w:numPr>
                                      <w:ilvl w:val="0"/>
                                      <w:numId w:val="55"/>
                                    </w:numPr>
                                    <w:spacing w:before="40" w:after="40"/>
                                    <w:rPr>
                                      <w:sz w:val="18"/>
                                    </w:rPr>
                                  </w:pPr>
                                  <w:r w:rsidRPr="001C558F">
                                    <w:rPr>
                                      <w:sz w:val="18"/>
                                    </w:rPr>
                                    <w:t>Disability</w:t>
                                  </w:r>
                                </w:p>
                                <w:p w14:paraId="1C417CBA" w14:textId="77777777" w:rsidR="00480BB2" w:rsidRPr="00AA4433" w:rsidRDefault="00480BB2" w:rsidP="00AA4433">
                                  <w:pPr>
                                    <w:spacing w:before="40" w:after="40"/>
                                    <w:ind w:left="360"/>
                                    <w:rPr>
                                      <w:sz w:val="18"/>
                                    </w:rPr>
                                  </w:pPr>
                                </w:p>
                                <w:p w14:paraId="175AB620" w14:textId="77777777" w:rsidR="00480BB2" w:rsidRDefault="00480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F3779" id="_x0000_s1031" type="#_x0000_t202" style="position:absolute;margin-left:102.2pt;margin-top:130.5pt;width:141.4pt;height:12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" filled="f" stroked="f">
                      <v:textbox>
                        <w:txbxContent>
                          <w:p w14:paraId="080D567F" w14:textId="77777777" w:rsidR="00480BB2" w:rsidRDefault="00480BB2" w:rsidP="001D6545">
                            <w:pPr>
                              <w:pStyle w:val="ListParagraph"/>
                              <w:numPr>
                                <w:ilvl w:val="0"/>
                                <w:numId w:val="55"/>
                              </w:numPr>
                              <w:spacing w:before="40" w:after="40"/>
                              <w:rPr>
                                <w:sz w:val="18"/>
                              </w:rPr>
                            </w:pPr>
                            <w:r w:rsidRPr="001C558F">
                              <w:rPr>
                                <w:sz w:val="18"/>
                              </w:rPr>
                              <w:t>Coaching methods</w:t>
                            </w:r>
                          </w:p>
                          <w:p w14:paraId="02BC084D" w14:textId="77777777" w:rsidR="00480BB2" w:rsidRDefault="00480BB2" w:rsidP="001D6545">
                            <w:pPr>
                              <w:pStyle w:val="ListParagraph"/>
                              <w:numPr>
                                <w:ilvl w:val="0"/>
                                <w:numId w:val="55"/>
                              </w:numPr>
                              <w:spacing w:before="40" w:after="40"/>
                              <w:rPr>
                                <w:sz w:val="18"/>
                              </w:rPr>
                            </w:pPr>
                            <w:r w:rsidRPr="001C558F">
                              <w:rPr>
                                <w:sz w:val="18"/>
                              </w:rPr>
                              <w:t>Sexuality</w:t>
                            </w:r>
                          </w:p>
                          <w:p w14:paraId="0297345D" w14:textId="77777777" w:rsidR="00480BB2" w:rsidRDefault="00480BB2" w:rsidP="001D6545">
                            <w:pPr>
                              <w:pStyle w:val="ListParagraph"/>
                              <w:numPr>
                                <w:ilvl w:val="0"/>
                                <w:numId w:val="55"/>
                              </w:numPr>
                              <w:spacing w:before="40" w:after="40"/>
                              <w:rPr>
                                <w:sz w:val="18"/>
                              </w:rPr>
                            </w:pPr>
                            <w:r w:rsidRPr="001C558F">
                              <w:rPr>
                                <w:sz w:val="18"/>
                              </w:rPr>
                              <w:t>Personality clash</w:t>
                            </w:r>
                          </w:p>
                          <w:p w14:paraId="7DC084B6" w14:textId="77777777" w:rsidR="00480BB2" w:rsidRDefault="00480BB2" w:rsidP="001D6545">
                            <w:pPr>
                              <w:pStyle w:val="ListParagraph"/>
                              <w:numPr>
                                <w:ilvl w:val="0"/>
                                <w:numId w:val="55"/>
                              </w:numPr>
                              <w:spacing w:before="40" w:after="40"/>
                              <w:rPr>
                                <w:sz w:val="18"/>
                              </w:rPr>
                            </w:pPr>
                            <w:r w:rsidRPr="001C558F">
                              <w:rPr>
                                <w:sz w:val="18"/>
                              </w:rPr>
                              <w:t>Verbal abuse</w:t>
                            </w:r>
                          </w:p>
                          <w:p w14:paraId="5DB04268" w14:textId="77777777" w:rsidR="00480BB2" w:rsidRPr="001C558F" w:rsidRDefault="00480BB2" w:rsidP="001D6545">
                            <w:pPr>
                              <w:pStyle w:val="ListParagraph"/>
                              <w:numPr>
                                <w:ilvl w:val="0"/>
                                <w:numId w:val="55"/>
                              </w:numPr>
                              <w:spacing w:before="40" w:after="40"/>
                              <w:rPr>
                                <w:sz w:val="18"/>
                              </w:rPr>
                            </w:pPr>
                            <w:r w:rsidRPr="001C558F">
                              <w:rPr>
                                <w:sz w:val="18"/>
                              </w:rPr>
                              <w:t>Unfair decision</w:t>
                            </w:r>
                          </w:p>
                          <w:p w14:paraId="4DF07190" w14:textId="77777777" w:rsidR="00480BB2" w:rsidRDefault="00480BB2" w:rsidP="001D6545">
                            <w:pPr>
                              <w:pStyle w:val="ListParagraph"/>
                              <w:numPr>
                                <w:ilvl w:val="0"/>
                                <w:numId w:val="55"/>
                              </w:numPr>
                              <w:spacing w:before="40" w:after="40"/>
                              <w:rPr>
                                <w:sz w:val="18"/>
                              </w:rPr>
                            </w:pPr>
                            <w:r w:rsidRPr="001C558F">
                              <w:rPr>
                                <w:sz w:val="18"/>
                              </w:rPr>
                              <w:t>Disability</w:t>
                            </w:r>
                          </w:p>
                          <w:p w14:paraId="1C417CBA" w14:textId="77777777" w:rsidR="00480BB2" w:rsidRPr="00AA4433" w:rsidRDefault="00480BB2" w:rsidP="00AA4433">
                            <w:pPr>
                              <w:spacing w:before="40" w:after="40"/>
                              <w:ind w:left="360"/>
                              <w:rPr>
                                <w:sz w:val="18"/>
                              </w:rPr>
                            </w:pPr>
                          </w:p>
                          <w:p w14:paraId="175AB620" w14:textId="77777777" w:rsidR="00480BB2" w:rsidRDefault="00480BB2"/>
                        </w:txbxContent>
                      </v:textbox>
                    </v:shape>
                  </w:pict>
                </mc:Fallback>
              </mc:AlternateContent>
            </w:r>
          </w:p>
        </w:tc>
      </w:tr>
      <w:tr w:rsidR="008237B0" w:rsidRPr="00F9413A" w14:paraId="6B0F3E3B" w14:textId="77777777" w:rsidTr="00856AB8">
        <w:trPr>
          <w:cantSplit/>
        </w:trPr>
        <w:tc>
          <w:tcPr>
            <w:tcW w:w="2448" w:type="dxa"/>
          </w:tcPr>
          <w:p w14:paraId="355DFD8A" w14:textId="77777777" w:rsidR="008237B0" w:rsidRPr="0090735D" w:rsidRDefault="008237B0" w:rsidP="00BC41EC">
            <w:pPr>
              <w:spacing w:before="80" w:after="80"/>
              <w:rPr>
                <w:b/>
                <w:sz w:val="18"/>
              </w:rPr>
            </w:pPr>
            <w:r w:rsidRPr="0090735D">
              <w:rPr>
                <w:b/>
                <w:sz w:val="18"/>
              </w:rPr>
              <w:t>What is the nature of the complaint? (category/basis/grounds)</w:t>
            </w:r>
          </w:p>
          <w:p w14:paraId="71D46B93" w14:textId="77777777" w:rsidR="008237B0" w:rsidRPr="0090735D" w:rsidRDefault="008237B0" w:rsidP="00014EF2">
            <w:pPr>
              <w:spacing w:before="80" w:after="80"/>
              <w:rPr>
                <w:b/>
                <w:sz w:val="18"/>
              </w:rPr>
            </w:pPr>
          </w:p>
          <w:p w14:paraId="7D2FDB70" w14:textId="77777777" w:rsidR="008237B0" w:rsidRPr="0090735D" w:rsidRDefault="008237B0" w:rsidP="00DB442A">
            <w:pPr>
              <w:spacing w:before="80" w:after="80"/>
              <w:rPr>
                <w:b/>
                <w:sz w:val="18"/>
              </w:rPr>
            </w:pPr>
            <w:r w:rsidRPr="0090735D">
              <w:rPr>
                <w:b/>
                <w:sz w:val="18"/>
              </w:rPr>
              <w:t>Tick more than one box if necessary</w:t>
            </w:r>
          </w:p>
        </w:tc>
        <w:tc>
          <w:tcPr>
            <w:tcW w:w="7020" w:type="dxa"/>
            <w:gridSpan w:val="2"/>
          </w:tcPr>
          <w:p w14:paraId="47132A01" w14:textId="0518AB6A" w:rsidR="001C558F" w:rsidRDefault="00AA4433">
            <w:pPr>
              <w:pStyle w:val="ListParagraph"/>
              <w:numPr>
                <w:ilvl w:val="0"/>
                <w:numId w:val="55"/>
              </w:numPr>
              <w:spacing w:before="40" w:after="40"/>
              <w:rPr>
                <w:sz w:val="18"/>
              </w:rPr>
            </w:pPr>
            <w:r w:rsidRPr="00AA4433">
              <w:rPr>
                <w:noProof/>
                <w:sz w:val="18"/>
              </w:rPr>
              <mc:AlternateContent>
                <mc:Choice Requires="wps">
                  <w:drawing>
                    <wp:anchor distT="45720" distB="45720" distL="114300" distR="114300" simplePos="0" relativeHeight="251667456" behindDoc="0" locked="0" layoutInCell="1" allowOverlap="1" wp14:anchorId="094E46FA" wp14:editId="18C75036">
                      <wp:simplePos x="0" y="0"/>
                      <wp:positionH relativeFrom="column">
                        <wp:posOffset>2788817</wp:posOffset>
                      </wp:positionH>
                      <wp:positionV relativeFrom="paragraph">
                        <wp:posOffset>-33603</wp:posOffset>
                      </wp:positionV>
                      <wp:extent cx="1795849" cy="18281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849" cy="1828165"/>
                              </a:xfrm>
                              <a:prstGeom prst="rect">
                                <a:avLst/>
                              </a:prstGeom>
                              <a:noFill/>
                              <a:ln w="9525">
                                <a:noFill/>
                                <a:miter lim="800000"/>
                                <a:headEnd/>
                                <a:tailEnd/>
                              </a:ln>
                            </wps:spPr>
                            <wps:txbx>
                              <w:txbxContent>
                                <w:p w14:paraId="54B637D3" w14:textId="77777777" w:rsidR="00480BB2" w:rsidRDefault="00480BB2" w:rsidP="001D6545">
                                  <w:pPr>
                                    <w:pStyle w:val="ListParagraph"/>
                                    <w:numPr>
                                      <w:ilvl w:val="0"/>
                                      <w:numId w:val="55"/>
                                    </w:numPr>
                                    <w:spacing w:before="40" w:after="40"/>
                                    <w:rPr>
                                      <w:sz w:val="18"/>
                                    </w:rPr>
                                  </w:pPr>
                                  <w:r w:rsidRPr="001C558F">
                                    <w:rPr>
                                      <w:sz w:val="18"/>
                                    </w:rPr>
                                    <w:t>Race</w:t>
                                  </w:r>
                                </w:p>
                                <w:p w14:paraId="6D888300" w14:textId="77777777" w:rsidR="00480BB2" w:rsidRDefault="00480BB2" w:rsidP="001D6545">
                                  <w:pPr>
                                    <w:pStyle w:val="ListParagraph"/>
                                    <w:numPr>
                                      <w:ilvl w:val="0"/>
                                      <w:numId w:val="55"/>
                                    </w:numPr>
                                    <w:spacing w:before="40" w:after="40"/>
                                    <w:rPr>
                                      <w:sz w:val="18"/>
                                    </w:rPr>
                                  </w:pPr>
                                  <w:r w:rsidRPr="001C558F">
                                    <w:rPr>
                                      <w:sz w:val="18"/>
                                    </w:rPr>
                                    <w:t>Bullying</w:t>
                                  </w:r>
                                </w:p>
                                <w:p w14:paraId="29167FAD" w14:textId="77777777" w:rsidR="00480BB2" w:rsidRDefault="00480BB2" w:rsidP="001D6545">
                                  <w:pPr>
                                    <w:pStyle w:val="ListParagraph"/>
                                    <w:numPr>
                                      <w:ilvl w:val="0"/>
                                      <w:numId w:val="55"/>
                                    </w:numPr>
                                    <w:spacing w:before="40" w:after="40"/>
                                    <w:rPr>
                                      <w:sz w:val="18"/>
                                    </w:rPr>
                                  </w:pPr>
                                  <w:r w:rsidRPr="001C558F">
                                    <w:rPr>
                                      <w:sz w:val="18"/>
                                    </w:rPr>
                                    <w:t>Pregnancy</w:t>
                                  </w:r>
                                </w:p>
                                <w:p w14:paraId="5F2CE03E" w14:textId="77777777" w:rsidR="00480BB2" w:rsidRDefault="00480BB2" w:rsidP="001D6545">
                                  <w:pPr>
                                    <w:pStyle w:val="ListParagraph"/>
                                    <w:numPr>
                                      <w:ilvl w:val="0"/>
                                      <w:numId w:val="55"/>
                                    </w:numPr>
                                    <w:spacing w:before="40" w:after="40"/>
                                    <w:rPr>
                                      <w:sz w:val="18"/>
                                    </w:rPr>
                                  </w:pPr>
                                  <w:r w:rsidRPr="001C558F">
                                    <w:rPr>
                                      <w:sz w:val="18"/>
                                    </w:rPr>
                                    <w:t>Child Abuse</w:t>
                                  </w:r>
                                </w:p>
                                <w:p w14:paraId="57A3A6E7" w14:textId="77777777" w:rsidR="00480BB2" w:rsidRPr="001C558F" w:rsidRDefault="00480BB2" w:rsidP="001D6545">
                                  <w:pPr>
                                    <w:pStyle w:val="ListParagraph"/>
                                    <w:numPr>
                                      <w:ilvl w:val="0"/>
                                      <w:numId w:val="55"/>
                                    </w:numPr>
                                    <w:spacing w:before="40" w:after="40"/>
                                    <w:rPr>
                                      <w:sz w:val="18"/>
                                    </w:rPr>
                                  </w:pPr>
                                  <w:r w:rsidRPr="001C558F">
                                    <w:rPr>
                                      <w:sz w:val="18"/>
                                    </w:rPr>
                                    <w:t>Unfair decision</w:t>
                                  </w:r>
                                </w:p>
                                <w:p w14:paraId="12B06D7B" w14:textId="77777777" w:rsidR="00480BB2" w:rsidRDefault="00480BB2" w:rsidP="001D6545">
                                  <w:pPr>
                                    <w:pStyle w:val="ListParagraph"/>
                                    <w:numPr>
                                      <w:ilvl w:val="0"/>
                                      <w:numId w:val="55"/>
                                    </w:numPr>
                                    <w:spacing w:before="40" w:after="40"/>
                                    <w:rPr>
                                      <w:sz w:val="18"/>
                                    </w:rPr>
                                  </w:pPr>
                                  <w:r w:rsidRPr="001C558F">
                                    <w:rPr>
                                      <w:sz w:val="18"/>
                                    </w:rPr>
                                    <w:t>Victimisation</w:t>
                                  </w:r>
                                </w:p>
                                <w:p w14:paraId="3C46D9D7" w14:textId="77777777" w:rsidR="00480BB2" w:rsidRPr="00AA4433" w:rsidRDefault="00480BB2" w:rsidP="00AA4433">
                                  <w:pPr>
                                    <w:spacing w:before="40" w:after="40"/>
                                    <w:ind w:left="360"/>
                                    <w:rPr>
                                      <w:sz w:val="18"/>
                                    </w:rPr>
                                  </w:pPr>
                                </w:p>
                                <w:p w14:paraId="051FD27E" w14:textId="77777777" w:rsidR="00480BB2" w:rsidRDefault="00480BB2" w:rsidP="00AA44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E46FA" id="_x0000_s1032" type="#_x0000_t202" style="position:absolute;left:0;text-align:left;margin-left:219.6pt;margin-top:-2.65pt;width:141.4pt;height:143.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" filled="f" stroked="f">
                      <v:textbox>
                        <w:txbxContent>
                          <w:p w14:paraId="54B637D3" w14:textId="77777777" w:rsidR="00480BB2" w:rsidRDefault="00480BB2" w:rsidP="001D6545">
                            <w:pPr>
                              <w:pStyle w:val="ListParagraph"/>
                              <w:numPr>
                                <w:ilvl w:val="0"/>
                                <w:numId w:val="55"/>
                              </w:numPr>
                              <w:spacing w:before="40" w:after="40"/>
                              <w:rPr>
                                <w:sz w:val="18"/>
                              </w:rPr>
                            </w:pPr>
                            <w:r w:rsidRPr="001C558F">
                              <w:rPr>
                                <w:sz w:val="18"/>
                              </w:rPr>
                              <w:t>Race</w:t>
                            </w:r>
                          </w:p>
                          <w:p w14:paraId="6D888300" w14:textId="77777777" w:rsidR="00480BB2" w:rsidRDefault="00480BB2" w:rsidP="001D6545">
                            <w:pPr>
                              <w:pStyle w:val="ListParagraph"/>
                              <w:numPr>
                                <w:ilvl w:val="0"/>
                                <w:numId w:val="55"/>
                              </w:numPr>
                              <w:spacing w:before="40" w:after="40"/>
                              <w:rPr>
                                <w:sz w:val="18"/>
                              </w:rPr>
                            </w:pPr>
                            <w:r w:rsidRPr="001C558F">
                              <w:rPr>
                                <w:sz w:val="18"/>
                              </w:rPr>
                              <w:t>Bullying</w:t>
                            </w:r>
                          </w:p>
                          <w:p w14:paraId="29167FAD" w14:textId="77777777" w:rsidR="00480BB2" w:rsidRDefault="00480BB2" w:rsidP="001D6545">
                            <w:pPr>
                              <w:pStyle w:val="ListParagraph"/>
                              <w:numPr>
                                <w:ilvl w:val="0"/>
                                <w:numId w:val="55"/>
                              </w:numPr>
                              <w:spacing w:before="40" w:after="40"/>
                              <w:rPr>
                                <w:sz w:val="18"/>
                              </w:rPr>
                            </w:pPr>
                            <w:r w:rsidRPr="001C558F">
                              <w:rPr>
                                <w:sz w:val="18"/>
                              </w:rPr>
                              <w:t>Pregnancy</w:t>
                            </w:r>
                          </w:p>
                          <w:p w14:paraId="5F2CE03E" w14:textId="77777777" w:rsidR="00480BB2" w:rsidRDefault="00480BB2" w:rsidP="001D6545">
                            <w:pPr>
                              <w:pStyle w:val="ListParagraph"/>
                              <w:numPr>
                                <w:ilvl w:val="0"/>
                                <w:numId w:val="55"/>
                              </w:numPr>
                              <w:spacing w:before="40" w:after="40"/>
                              <w:rPr>
                                <w:sz w:val="18"/>
                              </w:rPr>
                            </w:pPr>
                            <w:r w:rsidRPr="001C558F">
                              <w:rPr>
                                <w:sz w:val="18"/>
                              </w:rPr>
                              <w:t>Child Abuse</w:t>
                            </w:r>
                          </w:p>
                          <w:p w14:paraId="57A3A6E7" w14:textId="77777777" w:rsidR="00480BB2" w:rsidRPr="001C558F" w:rsidRDefault="00480BB2" w:rsidP="001D6545">
                            <w:pPr>
                              <w:pStyle w:val="ListParagraph"/>
                              <w:numPr>
                                <w:ilvl w:val="0"/>
                                <w:numId w:val="55"/>
                              </w:numPr>
                              <w:spacing w:before="40" w:after="40"/>
                              <w:rPr>
                                <w:sz w:val="18"/>
                              </w:rPr>
                            </w:pPr>
                            <w:r w:rsidRPr="001C558F">
                              <w:rPr>
                                <w:sz w:val="18"/>
                              </w:rPr>
                              <w:t>Unfair decision</w:t>
                            </w:r>
                          </w:p>
                          <w:p w14:paraId="12B06D7B" w14:textId="77777777" w:rsidR="00480BB2" w:rsidRDefault="00480BB2" w:rsidP="001D6545">
                            <w:pPr>
                              <w:pStyle w:val="ListParagraph"/>
                              <w:numPr>
                                <w:ilvl w:val="0"/>
                                <w:numId w:val="55"/>
                              </w:numPr>
                              <w:spacing w:before="40" w:after="40"/>
                              <w:rPr>
                                <w:sz w:val="18"/>
                              </w:rPr>
                            </w:pPr>
                            <w:r w:rsidRPr="001C558F">
                              <w:rPr>
                                <w:sz w:val="18"/>
                              </w:rPr>
                              <w:t>Victimisation</w:t>
                            </w:r>
                          </w:p>
                          <w:p w14:paraId="3C46D9D7" w14:textId="77777777" w:rsidR="00480BB2" w:rsidRPr="00AA4433" w:rsidRDefault="00480BB2" w:rsidP="00AA4433">
                            <w:pPr>
                              <w:spacing w:before="40" w:after="40"/>
                              <w:ind w:left="360"/>
                              <w:rPr>
                                <w:sz w:val="18"/>
                              </w:rPr>
                            </w:pPr>
                          </w:p>
                          <w:p w14:paraId="051FD27E" w14:textId="77777777" w:rsidR="00480BB2" w:rsidRDefault="00480BB2" w:rsidP="00AA4433"/>
                        </w:txbxContent>
                      </v:textbox>
                    </v:shape>
                  </w:pict>
                </mc:Fallback>
              </mc:AlternateContent>
            </w:r>
            <w:r w:rsidR="008237B0" w:rsidRPr="001C558F">
              <w:rPr>
                <w:sz w:val="18"/>
              </w:rPr>
              <w:t>Harassmen</w:t>
            </w:r>
            <w:r w:rsidR="001C558F" w:rsidRPr="001C558F">
              <w:rPr>
                <w:sz w:val="18"/>
              </w:rPr>
              <w:t>t</w:t>
            </w:r>
          </w:p>
          <w:p w14:paraId="4C210671" w14:textId="1E368859" w:rsidR="001C558F" w:rsidRDefault="008237B0">
            <w:pPr>
              <w:pStyle w:val="ListParagraph"/>
              <w:numPr>
                <w:ilvl w:val="0"/>
                <w:numId w:val="55"/>
              </w:numPr>
              <w:spacing w:before="40" w:after="40"/>
              <w:rPr>
                <w:sz w:val="18"/>
              </w:rPr>
            </w:pPr>
            <w:r w:rsidRPr="001C558F">
              <w:rPr>
                <w:sz w:val="18"/>
              </w:rPr>
              <w:t>Discrimination</w:t>
            </w:r>
          </w:p>
          <w:p w14:paraId="13A2E981" w14:textId="279065FF" w:rsidR="001C558F" w:rsidRDefault="008237B0">
            <w:pPr>
              <w:pStyle w:val="ListParagraph"/>
              <w:numPr>
                <w:ilvl w:val="0"/>
                <w:numId w:val="55"/>
              </w:numPr>
              <w:spacing w:before="40" w:after="40"/>
              <w:rPr>
                <w:sz w:val="18"/>
              </w:rPr>
            </w:pPr>
            <w:r w:rsidRPr="001C558F">
              <w:rPr>
                <w:sz w:val="18"/>
              </w:rPr>
              <w:t>Sexual/sexist</w:t>
            </w:r>
          </w:p>
          <w:p w14:paraId="63C399AB" w14:textId="4C269506" w:rsidR="001C558F" w:rsidRDefault="008237B0">
            <w:pPr>
              <w:pStyle w:val="ListParagraph"/>
              <w:numPr>
                <w:ilvl w:val="0"/>
                <w:numId w:val="55"/>
              </w:numPr>
              <w:spacing w:before="40" w:after="40"/>
              <w:rPr>
                <w:sz w:val="18"/>
              </w:rPr>
            </w:pPr>
            <w:r w:rsidRPr="001C558F">
              <w:rPr>
                <w:sz w:val="18"/>
              </w:rPr>
              <w:t>Selection dispute</w:t>
            </w:r>
          </w:p>
          <w:p w14:paraId="5B1062A2" w14:textId="39218341" w:rsidR="001C558F" w:rsidRDefault="008237B0">
            <w:pPr>
              <w:pStyle w:val="ListParagraph"/>
              <w:numPr>
                <w:ilvl w:val="0"/>
                <w:numId w:val="55"/>
              </w:numPr>
              <w:spacing w:before="40" w:after="40"/>
              <w:rPr>
                <w:sz w:val="18"/>
              </w:rPr>
            </w:pPr>
            <w:r w:rsidRPr="001C558F">
              <w:rPr>
                <w:sz w:val="18"/>
              </w:rPr>
              <w:t>Physical abuse</w:t>
            </w:r>
            <w:r w:rsidR="00CA5230">
              <w:rPr>
                <w:sz w:val="18"/>
              </w:rPr>
              <w:t xml:space="preserve">  </w:t>
            </w:r>
          </w:p>
          <w:p w14:paraId="04B54F06" w14:textId="1564C547" w:rsidR="001C558F" w:rsidRDefault="008237B0">
            <w:pPr>
              <w:pStyle w:val="ListParagraph"/>
              <w:numPr>
                <w:ilvl w:val="0"/>
                <w:numId w:val="55"/>
              </w:numPr>
              <w:spacing w:before="40" w:after="40"/>
              <w:rPr>
                <w:sz w:val="18"/>
              </w:rPr>
            </w:pPr>
            <w:r w:rsidRPr="001C558F">
              <w:rPr>
                <w:sz w:val="18"/>
              </w:rPr>
              <w:t>Religion</w:t>
            </w:r>
            <w:r w:rsidR="00AA4433">
              <w:rPr>
                <w:sz w:val="18"/>
              </w:rPr>
              <w:br/>
            </w:r>
          </w:p>
          <w:p w14:paraId="043E74B0" w14:textId="77777777" w:rsidR="008237B0" w:rsidRPr="00F9413A" w:rsidRDefault="008237B0">
            <w:pPr>
              <w:spacing w:after="40" w:line="240" w:lineRule="auto"/>
              <w:rPr>
                <w:sz w:val="18"/>
              </w:rPr>
            </w:pPr>
            <w:r w:rsidRPr="00F9413A">
              <w:rPr>
                <w:sz w:val="18"/>
              </w:rPr>
              <w:t>Other …………………………………………………………………</w:t>
            </w:r>
          </w:p>
        </w:tc>
      </w:tr>
      <w:tr w:rsidR="008237B0" w:rsidRPr="00F9413A" w14:paraId="5AC4F624" w14:textId="77777777" w:rsidTr="00856AB8">
        <w:trPr>
          <w:cantSplit/>
        </w:trPr>
        <w:tc>
          <w:tcPr>
            <w:tcW w:w="2448" w:type="dxa"/>
          </w:tcPr>
          <w:p w14:paraId="42D34369" w14:textId="77777777" w:rsidR="008237B0" w:rsidRPr="0090735D" w:rsidRDefault="008237B0" w:rsidP="00BC41EC">
            <w:pPr>
              <w:spacing w:before="80" w:after="80"/>
              <w:rPr>
                <w:b/>
                <w:sz w:val="18"/>
              </w:rPr>
            </w:pPr>
            <w:r w:rsidRPr="0090735D">
              <w:rPr>
                <w:b/>
                <w:sz w:val="18"/>
              </w:rPr>
              <w:t>What does the complainant want to happen to resolve the issue?</w:t>
            </w:r>
          </w:p>
        </w:tc>
        <w:tc>
          <w:tcPr>
            <w:tcW w:w="7020" w:type="dxa"/>
            <w:gridSpan w:val="2"/>
          </w:tcPr>
          <w:p w14:paraId="7A424102" w14:textId="77777777" w:rsidR="008237B0" w:rsidRPr="00F9413A" w:rsidRDefault="008237B0" w:rsidP="00014EF2">
            <w:pPr>
              <w:rPr>
                <w:sz w:val="18"/>
              </w:rPr>
            </w:pPr>
          </w:p>
        </w:tc>
      </w:tr>
      <w:tr w:rsidR="008237B0" w:rsidRPr="00F9413A" w14:paraId="68465DFE" w14:textId="77777777" w:rsidTr="00856AB8">
        <w:trPr>
          <w:cantSplit/>
        </w:trPr>
        <w:tc>
          <w:tcPr>
            <w:tcW w:w="2448" w:type="dxa"/>
          </w:tcPr>
          <w:p w14:paraId="5123AC34" w14:textId="77777777" w:rsidR="008237B0" w:rsidRPr="0090735D" w:rsidRDefault="008237B0" w:rsidP="00BC41EC">
            <w:pPr>
              <w:spacing w:before="80" w:after="80"/>
              <w:rPr>
                <w:b/>
                <w:sz w:val="18"/>
              </w:rPr>
            </w:pPr>
            <w:r w:rsidRPr="0090735D">
              <w:rPr>
                <w:b/>
                <w:sz w:val="18"/>
              </w:rPr>
              <w:t>What other information has the complainant provided?</w:t>
            </w:r>
          </w:p>
        </w:tc>
        <w:tc>
          <w:tcPr>
            <w:tcW w:w="7020" w:type="dxa"/>
            <w:gridSpan w:val="2"/>
          </w:tcPr>
          <w:p w14:paraId="57703DA5" w14:textId="07F9D523" w:rsidR="008237B0" w:rsidRDefault="00945B36" w:rsidP="00014EF2">
            <w:pPr>
              <w:rPr>
                <w:sz w:val="18"/>
              </w:rPr>
            </w:pPr>
            <w:r>
              <w:rPr>
                <w:sz w:val="18"/>
              </w:rPr>
              <w:br/>
            </w:r>
          </w:p>
          <w:p w14:paraId="666C6AB4" w14:textId="376FCF4B" w:rsidR="00945B36" w:rsidRPr="00F9413A" w:rsidRDefault="00945B36" w:rsidP="00DB442A">
            <w:pPr>
              <w:rPr>
                <w:sz w:val="18"/>
              </w:rPr>
            </w:pPr>
          </w:p>
        </w:tc>
      </w:tr>
      <w:tr w:rsidR="008237B0" w:rsidRPr="00F9413A" w14:paraId="07EE16FE" w14:textId="77777777" w:rsidTr="00856AB8">
        <w:trPr>
          <w:cantSplit/>
        </w:trPr>
        <w:tc>
          <w:tcPr>
            <w:tcW w:w="2448" w:type="dxa"/>
          </w:tcPr>
          <w:p w14:paraId="6E90DAF9" w14:textId="77777777" w:rsidR="008237B0" w:rsidRPr="0090735D" w:rsidRDefault="008237B0" w:rsidP="00BC41EC">
            <w:pPr>
              <w:spacing w:before="80" w:after="80"/>
              <w:rPr>
                <w:b/>
                <w:sz w:val="18"/>
              </w:rPr>
            </w:pPr>
            <w:r w:rsidRPr="0090735D">
              <w:rPr>
                <w:b/>
                <w:sz w:val="18"/>
              </w:rPr>
              <w:t>What is the complainant going to do now?</w:t>
            </w:r>
          </w:p>
        </w:tc>
        <w:tc>
          <w:tcPr>
            <w:tcW w:w="7020" w:type="dxa"/>
            <w:gridSpan w:val="2"/>
          </w:tcPr>
          <w:p w14:paraId="6272CEC7" w14:textId="77777777" w:rsidR="008237B0" w:rsidRPr="00F9413A" w:rsidRDefault="008237B0" w:rsidP="00014EF2">
            <w:pPr>
              <w:rPr>
                <w:sz w:val="18"/>
              </w:rPr>
            </w:pPr>
          </w:p>
          <w:p w14:paraId="12ACBD7D" w14:textId="77777777" w:rsidR="008237B0" w:rsidRPr="00F9413A" w:rsidRDefault="008237B0" w:rsidP="00DB442A">
            <w:pPr>
              <w:rPr>
                <w:sz w:val="18"/>
              </w:rPr>
            </w:pPr>
          </w:p>
        </w:tc>
      </w:tr>
    </w:tbl>
    <w:p w14:paraId="578C5DD2" w14:textId="73E26868" w:rsidR="008237B0" w:rsidRPr="00F1457F" w:rsidRDefault="00945B36" w:rsidP="00BC41EC">
      <w:pPr>
        <w:rPr>
          <w:color w:val="000000" w:themeColor="text1"/>
        </w:rPr>
      </w:pPr>
      <w:r w:rsidRPr="00945B36">
        <w:rPr>
          <w:b/>
        </w:rPr>
        <w:t>This record and any notes must be kept confidential and secure.</w:t>
      </w:r>
      <w:r w:rsidR="00CA5230">
        <w:t xml:space="preserve"> </w:t>
      </w:r>
      <w:r w:rsidRPr="00945B36">
        <w:t xml:space="preserve">If the issue becomes a formal complaint, this record is to be given </w:t>
      </w:r>
      <w:r w:rsidRPr="00F1457F">
        <w:rPr>
          <w:color w:val="000000" w:themeColor="text1"/>
        </w:rPr>
        <w:t xml:space="preserve">to </w:t>
      </w:r>
      <w:r w:rsidR="000F09E1" w:rsidRPr="00F1457F">
        <w:rPr>
          <w:color w:val="000000" w:themeColor="text1"/>
        </w:rPr>
        <w:t>the national representative.</w:t>
      </w:r>
    </w:p>
    <w:p w14:paraId="67FCACFE" w14:textId="77466507" w:rsidR="00A26072" w:rsidRDefault="00A26072" w:rsidP="00BC41EC">
      <w:pPr>
        <w:pStyle w:val="Heading2"/>
      </w:pPr>
      <w:r>
        <w:lastRenderedPageBreak/>
        <w:t xml:space="preserve"> </w:t>
      </w:r>
      <w:bookmarkStart w:id="133" w:name="_Toc8824072"/>
      <w:r>
        <w:t>E2: Record of Formal Complaint</w:t>
      </w:r>
      <w:bookmarkEnd w:id="133"/>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4676"/>
        <w:gridCol w:w="2329"/>
      </w:tblGrid>
      <w:tr w:rsidR="0090735D" w:rsidRPr="00F9413A" w14:paraId="2C671FAB" w14:textId="77777777" w:rsidTr="00540EE6">
        <w:tc>
          <w:tcPr>
            <w:tcW w:w="2463" w:type="dxa"/>
          </w:tcPr>
          <w:p w14:paraId="319D1ADF" w14:textId="4D7D3925" w:rsidR="00856AB8" w:rsidRPr="0090735D" w:rsidRDefault="00856AB8" w:rsidP="00014EF2">
            <w:pPr>
              <w:spacing w:before="80" w:after="80"/>
              <w:rPr>
                <w:b/>
                <w:sz w:val="18"/>
                <w:szCs w:val="18"/>
              </w:rPr>
            </w:pPr>
            <w:r w:rsidRPr="0090735D">
              <w:rPr>
                <w:b/>
                <w:sz w:val="18"/>
                <w:szCs w:val="18"/>
              </w:rPr>
              <w:t xml:space="preserve">Complainant’s </w:t>
            </w:r>
            <w:r w:rsidR="00707819">
              <w:rPr>
                <w:b/>
                <w:sz w:val="18"/>
                <w:szCs w:val="18"/>
              </w:rPr>
              <w:t>n</w:t>
            </w:r>
            <w:r w:rsidR="00707819" w:rsidRPr="0090735D">
              <w:rPr>
                <w:b/>
                <w:sz w:val="18"/>
                <w:szCs w:val="18"/>
              </w:rPr>
              <w:t>ame</w:t>
            </w:r>
          </w:p>
        </w:tc>
        <w:tc>
          <w:tcPr>
            <w:tcW w:w="4676" w:type="dxa"/>
          </w:tcPr>
          <w:p w14:paraId="731CA970" w14:textId="5394B93A" w:rsidR="00856AB8" w:rsidRPr="0090735D" w:rsidRDefault="00856AB8" w:rsidP="00DB442A">
            <w:pPr>
              <w:spacing w:before="80" w:after="80"/>
              <w:rPr>
                <w:sz w:val="18"/>
                <w:szCs w:val="18"/>
              </w:rPr>
            </w:pPr>
            <w:r w:rsidRPr="0090735D">
              <w:rPr>
                <w:noProof/>
                <w:sz w:val="18"/>
                <w:szCs w:val="18"/>
              </w:rPr>
              <mc:AlternateContent>
                <mc:Choice Requires="wps">
                  <w:drawing>
                    <wp:anchor distT="45720" distB="45720" distL="114300" distR="114300" simplePos="0" relativeHeight="251673600" behindDoc="0" locked="0" layoutInCell="1" allowOverlap="1" wp14:anchorId="64F5F210" wp14:editId="52B56A4B">
                      <wp:simplePos x="0" y="0"/>
                      <wp:positionH relativeFrom="column">
                        <wp:posOffset>991870</wp:posOffset>
                      </wp:positionH>
                      <wp:positionV relativeFrom="paragraph">
                        <wp:posOffset>227965</wp:posOffset>
                      </wp:positionV>
                      <wp:extent cx="1177925" cy="312420"/>
                      <wp:effectExtent l="0" t="0" r="0" b="0"/>
                      <wp:wrapThrough wrapText="bothSides">
                        <wp:wrapPolygon edited="0">
                          <wp:start x="1048" y="0"/>
                          <wp:lineTo x="1048" y="19756"/>
                          <wp:lineTo x="20261" y="19756"/>
                          <wp:lineTo x="20261" y="0"/>
                          <wp:lineTo x="1048"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312420"/>
                              </a:xfrm>
                              <a:prstGeom prst="rect">
                                <a:avLst/>
                              </a:prstGeom>
                              <a:noFill/>
                              <a:ln w="9525">
                                <a:noFill/>
                                <a:miter lim="800000"/>
                                <a:headEnd/>
                                <a:tailEnd/>
                              </a:ln>
                            </wps:spPr>
                            <wps:txbx>
                              <w:txbxContent>
                                <w:p w14:paraId="1D5E2ABF" w14:textId="77777777" w:rsidR="00480BB2" w:rsidRDefault="00480BB2" w:rsidP="001D6545">
                                  <w:pPr>
                                    <w:pStyle w:val="ListParagraph"/>
                                    <w:numPr>
                                      <w:ilvl w:val="0"/>
                                      <w:numId w:val="57"/>
                                    </w:numPr>
                                  </w:pPr>
                                  <w:r w:rsidRPr="00AA4433">
                                    <w:rPr>
                                      <w:sz w:val="18"/>
                                    </w:rPr>
                                    <w:t>Under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5F210" id="_x0000_s1033" type="#_x0000_t202" style="position:absolute;margin-left:78.1pt;margin-top:17.95pt;width:92.75pt;height:24.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" filled="f" stroked="f">
                      <v:textbox>
                        <w:txbxContent>
                          <w:p w14:paraId="1D5E2ABF" w14:textId="77777777" w:rsidR="00480BB2" w:rsidRDefault="00480BB2" w:rsidP="001D6545">
                            <w:pPr>
                              <w:pStyle w:val="ListParagraph"/>
                              <w:numPr>
                                <w:ilvl w:val="0"/>
                                <w:numId w:val="57"/>
                              </w:numPr>
                            </w:pPr>
                            <w:r w:rsidRPr="00AA4433">
                              <w:rPr>
                                <w:sz w:val="18"/>
                              </w:rPr>
                              <w:t>Under 18</w:t>
                            </w:r>
                          </w:p>
                        </w:txbxContent>
                      </v:textbox>
                      <w10:wrap type="through"/>
                    </v:shape>
                  </w:pict>
                </mc:Fallback>
              </mc:AlternateContent>
            </w:r>
          </w:p>
          <w:p w14:paraId="2D9D1205" w14:textId="3E04A758" w:rsidR="00856AB8" w:rsidRPr="0090735D" w:rsidRDefault="00856AB8" w:rsidP="00707819">
            <w:pPr>
              <w:pStyle w:val="ListParagraph"/>
              <w:numPr>
                <w:ilvl w:val="0"/>
                <w:numId w:val="59"/>
              </w:numPr>
              <w:spacing w:before="80" w:after="80"/>
              <w:ind w:left="315"/>
              <w:rPr>
                <w:sz w:val="18"/>
                <w:szCs w:val="18"/>
              </w:rPr>
            </w:pPr>
            <w:r w:rsidRPr="0090735D">
              <w:rPr>
                <w:sz w:val="18"/>
                <w:szCs w:val="18"/>
              </w:rPr>
              <w:t xml:space="preserve">Over 18 </w:t>
            </w:r>
          </w:p>
        </w:tc>
        <w:tc>
          <w:tcPr>
            <w:tcW w:w="2329" w:type="dxa"/>
          </w:tcPr>
          <w:p w14:paraId="23EBE96F" w14:textId="7E2DEA5F" w:rsidR="00856AB8" w:rsidRPr="00F9413A" w:rsidRDefault="00856AB8">
            <w:pPr>
              <w:spacing w:before="80" w:after="80"/>
              <w:rPr>
                <w:sz w:val="20"/>
              </w:rPr>
            </w:pPr>
            <w:r w:rsidRPr="0090735D">
              <w:rPr>
                <w:sz w:val="18"/>
              </w:rPr>
              <w:t>Date Formal Complaint Received:</w:t>
            </w:r>
            <w:r w:rsidR="00CA5230">
              <w:rPr>
                <w:sz w:val="18"/>
              </w:rPr>
              <w:t xml:space="preserve">        </w:t>
            </w:r>
            <w:r w:rsidRPr="0090735D">
              <w:rPr>
                <w:sz w:val="18"/>
              </w:rPr>
              <w:t xml:space="preserve"> </w:t>
            </w:r>
            <w:r>
              <w:rPr>
                <w:sz w:val="20"/>
              </w:rPr>
              <w:t>______</w:t>
            </w:r>
            <w:r w:rsidRPr="00F9413A">
              <w:rPr>
                <w:sz w:val="20"/>
              </w:rPr>
              <w:t>/</w:t>
            </w:r>
            <w:r>
              <w:rPr>
                <w:sz w:val="20"/>
              </w:rPr>
              <w:t>______</w:t>
            </w:r>
            <w:r w:rsidRPr="00F9413A">
              <w:rPr>
                <w:sz w:val="20"/>
              </w:rPr>
              <w:t>/</w:t>
            </w:r>
            <w:r>
              <w:rPr>
                <w:sz w:val="20"/>
              </w:rPr>
              <w:t>______</w:t>
            </w:r>
          </w:p>
        </w:tc>
      </w:tr>
      <w:tr w:rsidR="00856AB8" w:rsidRPr="00626203" w14:paraId="048D749C" w14:textId="77777777" w:rsidTr="00540EE6">
        <w:trPr>
          <w:cantSplit/>
        </w:trPr>
        <w:tc>
          <w:tcPr>
            <w:tcW w:w="2463" w:type="dxa"/>
          </w:tcPr>
          <w:p w14:paraId="0B369C85" w14:textId="77777777" w:rsidR="00856AB8" w:rsidRPr="0090735D" w:rsidRDefault="00856AB8" w:rsidP="00BC41EC">
            <w:pPr>
              <w:spacing w:before="80" w:after="80"/>
              <w:rPr>
                <w:b/>
                <w:sz w:val="18"/>
                <w:szCs w:val="18"/>
              </w:rPr>
            </w:pPr>
            <w:r w:rsidRPr="0090735D">
              <w:rPr>
                <w:b/>
                <w:sz w:val="18"/>
                <w:szCs w:val="18"/>
              </w:rPr>
              <w:t>Complainant’s contact details</w:t>
            </w:r>
          </w:p>
        </w:tc>
        <w:tc>
          <w:tcPr>
            <w:tcW w:w="7005" w:type="dxa"/>
            <w:gridSpan w:val="2"/>
          </w:tcPr>
          <w:p w14:paraId="491F5309" w14:textId="617F6D2C" w:rsidR="00856AB8" w:rsidRPr="0090735D" w:rsidRDefault="00856AB8" w:rsidP="00014EF2">
            <w:pPr>
              <w:pStyle w:val="Header"/>
              <w:spacing w:before="40" w:after="40"/>
              <w:rPr>
                <w:sz w:val="18"/>
                <w:szCs w:val="18"/>
              </w:rPr>
            </w:pPr>
            <w:r w:rsidRPr="0090735D">
              <w:rPr>
                <w:sz w:val="18"/>
                <w:szCs w:val="18"/>
              </w:rPr>
              <w:t>Phone:</w:t>
            </w:r>
            <w:r w:rsidR="0090735D" w:rsidRPr="0090735D">
              <w:rPr>
                <w:sz w:val="18"/>
                <w:szCs w:val="18"/>
              </w:rPr>
              <w:br/>
            </w:r>
          </w:p>
          <w:p w14:paraId="51C16D5D" w14:textId="77777777" w:rsidR="00856AB8" w:rsidRPr="0090735D" w:rsidRDefault="00856AB8" w:rsidP="00DB442A">
            <w:pPr>
              <w:pStyle w:val="Header"/>
              <w:spacing w:before="40" w:after="40"/>
              <w:rPr>
                <w:sz w:val="18"/>
                <w:szCs w:val="18"/>
              </w:rPr>
            </w:pPr>
            <w:r w:rsidRPr="0090735D">
              <w:rPr>
                <w:sz w:val="18"/>
                <w:szCs w:val="18"/>
              </w:rPr>
              <w:t>Email:</w:t>
            </w:r>
          </w:p>
        </w:tc>
      </w:tr>
      <w:tr w:rsidR="00856AB8" w:rsidRPr="00626203" w14:paraId="29AAC227" w14:textId="77777777" w:rsidTr="00540EE6">
        <w:trPr>
          <w:cantSplit/>
        </w:trPr>
        <w:tc>
          <w:tcPr>
            <w:tcW w:w="2463" w:type="dxa"/>
          </w:tcPr>
          <w:p w14:paraId="41BF46C2" w14:textId="77777777" w:rsidR="00856AB8" w:rsidRPr="0090735D" w:rsidRDefault="00856AB8" w:rsidP="00BC41EC">
            <w:pPr>
              <w:spacing w:before="80" w:after="80"/>
              <w:rPr>
                <w:b/>
                <w:sz w:val="18"/>
                <w:szCs w:val="18"/>
              </w:rPr>
            </w:pPr>
            <w:r w:rsidRPr="0090735D">
              <w:rPr>
                <w:b/>
                <w:sz w:val="18"/>
                <w:szCs w:val="18"/>
              </w:rPr>
              <w:t xml:space="preserve">Complainant’s role/position </w:t>
            </w:r>
          </w:p>
        </w:tc>
        <w:tc>
          <w:tcPr>
            <w:tcW w:w="7005" w:type="dxa"/>
            <w:gridSpan w:val="2"/>
          </w:tcPr>
          <w:p w14:paraId="4AB2383F" w14:textId="77777777" w:rsidR="00856AB8" w:rsidRPr="0090735D" w:rsidRDefault="00856AB8" w:rsidP="00014EF2">
            <w:pPr>
              <w:pStyle w:val="Header"/>
              <w:numPr>
                <w:ilvl w:val="0"/>
                <w:numId w:val="56"/>
              </w:numPr>
              <w:spacing w:before="40" w:after="40"/>
              <w:rPr>
                <w:sz w:val="18"/>
                <w:szCs w:val="18"/>
              </w:rPr>
            </w:pPr>
            <w:r w:rsidRPr="0090735D">
              <w:rPr>
                <w:rFonts w:ascii="Symbol" w:hAnsi="Symbol"/>
                <w:noProof/>
                <w:sz w:val="18"/>
                <w:szCs w:val="18"/>
              </w:rPr>
              <mc:AlternateContent>
                <mc:Choice Requires="wps">
                  <w:drawing>
                    <wp:anchor distT="45720" distB="45720" distL="114300" distR="114300" simplePos="0" relativeHeight="251675648" behindDoc="0" locked="0" layoutInCell="1" allowOverlap="1" wp14:anchorId="4B8132BC" wp14:editId="36842799">
                      <wp:simplePos x="0" y="0"/>
                      <wp:positionH relativeFrom="column">
                        <wp:posOffset>2288540</wp:posOffset>
                      </wp:positionH>
                      <wp:positionV relativeFrom="paragraph">
                        <wp:posOffset>0</wp:posOffset>
                      </wp:positionV>
                      <wp:extent cx="1514475" cy="1133475"/>
                      <wp:effectExtent l="0" t="0" r="0" b="0"/>
                      <wp:wrapThrough wrapText="bothSides">
                        <wp:wrapPolygon edited="0">
                          <wp:start x="815" y="0"/>
                          <wp:lineTo x="815" y="21055"/>
                          <wp:lineTo x="20649" y="21055"/>
                          <wp:lineTo x="20649" y="0"/>
                          <wp:lineTo x="815"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133475"/>
                              </a:xfrm>
                              <a:prstGeom prst="rect">
                                <a:avLst/>
                              </a:prstGeom>
                              <a:noFill/>
                              <a:ln w="9525">
                                <a:noFill/>
                                <a:miter lim="800000"/>
                                <a:headEnd/>
                                <a:tailEnd/>
                              </a:ln>
                            </wps:spPr>
                            <wps:txbx>
                              <w:txbxContent>
                                <w:p w14:paraId="5813A2B8" w14:textId="77777777" w:rsidR="00480BB2" w:rsidRPr="007E7B6D" w:rsidRDefault="00480BB2" w:rsidP="001D6545">
                                  <w:pPr>
                                    <w:pStyle w:val="ListParagraph"/>
                                    <w:numPr>
                                      <w:ilvl w:val="0"/>
                                      <w:numId w:val="58"/>
                                    </w:numPr>
                                    <w:rPr>
                                      <w:sz w:val="18"/>
                                    </w:rPr>
                                  </w:pPr>
                                  <w:r w:rsidRPr="007E7B6D">
                                    <w:rPr>
                                      <w:sz w:val="18"/>
                                    </w:rPr>
                                    <w:t>Official</w:t>
                                  </w:r>
                                </w:p>
                                <w:p w14:paraId="04564916" w14:textId="77777777" w:rsidR="00480BB2" w:rsidRPr="007E7B6D" w:rsidRDefault="00480BB2" w:rsidP="001D6545">
                                  <w:pPr>
                                    <w:pStyle w:val="ListParagraph"/>
                                    <w:numPr>
                                      <w:ilvl w:val="0"/>
                                      <w:numId w:val="58"/>
                                    </w:numPr>
                                    <w:rPr>
                                      <w:sz w:val="18"/>
                                    </w:rPr>
                                  </w:pPr>
                                  <w:r w:rsidRPr="007E7B6D">
                                    <w:rPr>
                                      <w:sz w:val="18"/>
                                    </w:rPr>
                                    <w:t>Parent</w:t>
                                  </w:r>
                                </w:p>
                                <w:p w14:paraId="7D3E751B" w14:textId="77777777" w:rsidR="00480BB2" w:rsidRPr="007E7B6D" w:rsidRDefault="00480BB2" w:rsidP="001D6545">
                                  <w:pPr>
                                    <w:pStyle w:val="ListParagraph"/>
                                    <w:numPr>
                                      <w:ilvl w:val="0"/>
                                      <w:numId w:val="58"/>
                                    </w:numPr>
                                    <w:rPr>
                                      <w:sz w:val="18"/>
                                    </w:rPr>
                                  </w:pPr>
                                  <w:r w:rsidRPr="007E7B6D">
                                    <w:rPr>
                                      <w:sz w:val="18"/>
                                    </w:rPr>
                                    <w:t>Spectator</w:t>
                                  </w:r>
                                </w:p>
                                <w:p w14:paraId="601F7BC7" w14:textId="77777777" w:rsidR="00480BB2" w:rsidRPr="007E7B6D" w:rsidRDefault="00480BB2" w:rsidP="001D6545">
                                  <w:pPr>
                                    <w:pStyle w:val="ListParagraph"/>
                                    <w:numPr>
                                      <w:ilvl w:val="0"/>
                                      <w:numId w:val="58"/>
                                    </w:numPr>
                                    <w:rPr>
                                      <w:sz w:val="18"/>
                                    </w:rPr>
                                  </w:pPr>
                                  <w:r w:rsidRPr="007E7B6D">
                                    <w:rPr>
                                      <w:sz w:val="18"/>
                                    </w:rPr>
                                    <w:t>Support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32BC" id="_x0000_s1034" type="#_x0000_t202" style="position:absolute;left:0;text-align:left;margin-left:180.2pt;margin-top:0;width:119.25pt;height:8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" filled="f" stroked="f">
                      <v:textbox>
                        <w:txbxContent>
                          <w:p w14:paraId="5813A2B8" w14:textId="77777777" w:rsidR="00480BB2" w:rsidRPr="007E7B6D" w:rsidRDefault="00480BB2" w:rsidP="001D6545">
                            <w:pPr>
                              <w:pStyle w:val="ListParagraph"/>
                              <w:numPr>
                                <w:ilvl w:val="0"/>
                                <w:numId w:val="58"/>
                              </w:numPr>
                              <w:rPr>
                                <w:sz w:val="18"/>
                              </w:rPr>
                            </w:pPr>
                            <w:r w:rsidRPr="007E7B6D">
                              <w:rPr>
                                <w:sz w:val="18"/>
                              </w:rPr>
                              <w:t>Official</w:t>
                            </w:r>
                          </w:p>
                          <w:p w14:paraId="04564916" w14:textId="77777777" w:rsidR="00480BB2" w:rsidRPr="007E7B6D" w:rsidRDefault="00480BB2" w:rsidP="001D6545">
                            <w:pPr>
                              <w:pStyle w:val="ListParagraph"/>
                              <w:numPr>
                                <w:ilvl w:val="0"/>
                                <w:numId w:val="58"/>
                              </w:numPr>
                              <w:rPr>
                                <w:sz w:val="18"/>
                              </w:rPr>
                            </w:pPr>
                            <w:r w:rsidRPr="007E7B6D">
                              <w:rPr>
                                <w:sz w:val="18"/>
                              </w:rPr>
                              <w:t>Parent</w:t>
                            </w:r>
                          </w:p>
                          <w:p w14:paraId="7D3E751B" w14:textId="77777777" w:rsidR="00480BB2" w:rsidRPr="007E7B6D" w:rsidRDefault="00480BB2" w:rsidP="001D6545">
                            <w:pPr>
                              <w:pStyle w:val="ListParagraph"/>
                              <w:numPr>
                                <w:ilvl w:val="0"/>
                                <w:numId w:val="58"/>
                              </w:numPr>
                              <w:rPr>
                                <w:sz w:val="18"/>
                              </w:rPr>
                            </w:pPr>
                            <w:r w:rsidRPr="007E7B6D">
                              <w:rPr>
                                <w:sz w:val="18"/>
                              </w:rPr>
                              <w:t>Spectator</w:t>
                            </w:r>
                          </w:p>
                          <w:p w14:paraId="601F7BC7" w14:textId="77777777" w:rsidR="00480BB2" w:rsidRPr="007E7B6D" w:rsidRDefault="00480BB2" w:rsidP="001D6545">
                            <w:pPr>
                              <w:pStyle w:val="ListParagraph"/>
                              <w:numPr>
                                <w:ilvl w:val="0"/>
                                <w:numId w:val="58"/>
                              </w:numPr>
                              <w:rPr>
                                <w:sz w:val="18"/>
                              </w:rPr>
                            </w:pPr>
                            <w:r w:rsidRPr="007E7B6D">
                              <w:rPr>
                                <w:sz w:val="18"/>
                              </w:rPr>
                              <w:t>Support Personnel</w:t>
                            </w:r>
                          </w:p>
                        </w:txbxContent>
                      </v:textbox>
                      <w10:wrap type="through"/>
                    </v:shape>
                  </w:pict>
                </mc:Fallback>
              </mc:AlternateContent>
            </w:r>
            <w:r w:rsidRPr="0090735D">
              <w:rPr>
                <w:sz w:val="18"/>
                <w:szCs w:val="18"/>
              </w:rPr>
              <w:t>Administrator (volunteer)</w:t>
            </w:r>
          </w:p>
          <w:p w14:paraId="3224AFEA" w14:textId="77777777" w:rsidR="00856AB8" w:rsidRPr="0090735D" w:rsidRDefault="00856AB8" w:rsidP="00DB442A">
            <w:pPr>
              <w:pStyle w:val="Header"/>
              <w:numPr>
                <w:ilvl w:val="0"/>
                <w:numId w:val="56"/>
              </w:numPr>
              <w:spacing w:before="40" w:after="40"/>
              <w:rPr>
                <w:sz w:val="18"/>
                <w:szCs w:val="18"/>
              </w:rPr>
            </w:pPr>
            <w:r w:rsidRPr="0090735D">
              <w:rPr>
                <w:sz w:val="18"/>
                <w:szCs w:val="18"/>
              </w:rPr>
              <w:t>Athlete/player</w:t>
            </w:r>
          </w:p>
          <w:p w14:paraId="447D747B" w14:textId="77777777" w:rsidR="00856AB8" w:rsidRPr="0090735D" w:rsidRDefault="00856AB8" w:rsidP="00707819">
            <w:pPr>
              <w:pStyle w:val="Header"/>
              <w:numPr>
                <w:ilvl w:val="0"/>
                <w:numId w:val="56"/>
              </w:numPr>
              <w:spacing w:before="40" w:after="40"/>
              <w:rPr>
                <w:sz w:val="18"/>
                <w:szCs w:val="18"/>
              </w:rPr>
            </w:pPr>
            <w:r w:rsidRPr="0090735D">
              <w:rPr>
                <w:sz w:val="18"/>
                <w:szCs w:val="18"/>
              </w:rPr>
              <w:t>Spectator</w:t>
            </w:r>
          </w:p>
          <w:p w14:paraId="1BEA6FAC" w14:textId="77777777" w:rsidR="00856AB8" w:rsidRPr="0090735D" w:rsidRDefault="00856AB8">
            <w:pPr>
              <w:pStyle w:val="Header"/>
              <w:numPr>
                <w:ilvl w:val="0"/>
                <w:numId w:val="56"/>
              </w:numPr>
              <w:spacing w:before="40" w:after="40"/>
              <w:rPr>
                <w:sz w:val="18"/>
                <w:szCs w:val="18"/>
              </w:rPr>
            </w:pPr>
            <w:r w:rsidRPr="0090735D">
              <w:rPr>
                <w:sz w:val="18"/>
                <w:szCs w:val="18"/>
              </w:rPr>
              <w:t xml:space="preserve">Coach/Assistant Coach </w:t>
            </w:r>
          </w:p>
          <w:p w14:paraId="0BCADCEC" w14:textId="77777777" w:rsidR="00856AB8" w:rsidRPr="0090735D" w:rsidRDefault="00856AB8">
            <w:pPr>
              <w:pStyle w:val="Header"/>
              <w:numPr>
                <w:ilvl w:val="0"/>
                <w:numId w:val="56"/>
              </w:numPr>
              <w:spacing w:before="40" w:after="40"/>
              <w:rPr>
                <w:sz w:val="18"/>
                <w:szCs w:val="18"/>
              </w:rPr>
            </w:pPr>
            <w:r w:rsidRPr="0090735D">
              <w:rPr>
                <w:sz w:val="18"/>
                <w:szCs w:val="18"/>
              </w:rPr>
              <w:t>Employee (paid)</w:t>
            </w:r>
          </w:p>
          <w:p w14:paraId="1E57CEF1" w14:textId="008A0F7F" w:rsidR="00856AB8" w:rsidRPr="0090735D" w:rsidRDefault="00856AB8">
            <w:pPr>
              <w:pStyle w:val="ListParagraph"/>
              <w:numPr>
                <w:ilvl w:val="0"/>
                <w:numId w:val="56"/>
              </w:numPr>
              <w:spacing w:before="40" w:after="40"/>
              <w:rPr>
                <w:sz w:val="18"/>
                <w:szCs w:val="18"/>
              </w:rPr>
            </w:pPr>
            <w:r w:rsidRPr="0090735D">
              <w:rPr>
                <w:sz w:val="18"/>
                <w:szCs w:val="18"/>
              </w:rPr>
              <w:t>Other ………………………</w:t>
            </w:r>
            <w:proofErr w:type="gramStart"/>
            <w:r w:rsidRPr="0090735D">
              <w:rPr>
                <w:sz w:val="18"/>
                <w:szCs w:val="18"/>
              </w:rPr>
              <w:t>…..</w:t>
            </w:r>
            <w:proofErr w:type="gramEnd"/>
          </w:p>
        </w:tc>
      </w:tr>
      <w:tr w:rsidR="00856AB8" w:rsidRPr="00626203" w14:paraId="39AB07FD" w14:textId="77777777" w:rsidTr="00540EE6">
        <w:trPr>
          <w:cantSplit/>
        </w:trPr>
        <w:tc>
          <w:tcPr>
            <w:tcW w:w="2463" w:type="dxa"/>
          </w:tcPr>
          <w:p w14:paraId="16E71A67" w14:textId="77777777" w:rsidR="00856AB8" w:rsidRPr="0090735D" w:rsidRDefault="00856AB8" w:rsidP="00BC41EC">
            <w:pPr>
              <w:spacing w:before="80" w:after="80"/>
              <w:rPr>
                <w:b/>
                <w:sz w:val="18"/>
                <w:szCs w:val="18"/>
              </w:rPr>
            </w:pPr>
            <w:r w:rsidRPr="0090735D">
              <w:rPr>
                <w:b/>
                <w:sz w:val="18"/>
                <w:szCs w:val="18"/>
              </w:rPr>
              <w:t>Name of person complained about (respondent)</w:t>
            </w:r>
          </w:p>
        </w:tc>
        <w:tc>
          <w:tcPr>
            <w:tcW w:w="7005" w:type="dxa"/>
            <w:gridSpan w:val="2"/>
          </w:tcPr>
          <w:p w14:paraId="3AEC98CA" w14:textId="3878C73C" w:rsidR="00856AB8" w:rsidRPr="0090735D" w:rsidRDefault="00856AB8" w:rsidP="00014EF2">
            <w:pPr>
              <w:spacing w:before="80" w:after="80"/>
              <w:rPr>
                <w:sz w:val="18"/>
                <w:szCs w:val="18"/>
              </w:rPr>
            </w:pPr>
            <w:r w:rsidRPr="0090735D">
              <w:rPr>
                <w:noProof/>
                <w:sz w:val="18"/>
                <w:szCs w:val="18"/>
              </w:rPr>
              <mc:AlternateContent>
                <mc:Choice Requires="wps">
                  <w:drawing>
                    <wp:anchor distT="45720" distB="45720" distL="114300" distR="114300" simplePos="0" relativeHeight="251677696" behindDoc="0" locked="0" layoutInCell="1" allowOverlap="1" wp14:anchorId="5E100A6B" wp14:editId="7E0DD4FE">
                      <wp:simplePos x="0" y="0"/>
                      <wp:positionH relativeFrom="column">
                        <wp:posOffset>1001395</wp:posOffset>
                      </wp:positionH>
                      <wp:positionV relativeFrom="paragraph">
                        <wp:posOffset>391160</wp:posOffset>
                      </wp:positionV>
                      <wp:extent cx="1177925" cy="312420"/>
                      <wp:effectExtent l="0" t="0" r="0" b="0"/>
                      <wp:wrapThrough wrapText="bothSides">
                        <wp:wrapPolygon edited="0">
                          <wp:start x="1048" y="0"/>
                          <wp:lineTo x="1048" y="19756"/>
                          <wp:lineTo x="20261" y="19756"/>
                          <wp:lineTo x="20261" y="0"/>
                          <wp:lineTo x="1048"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312420"/>
                              </a:xfrm>
                              <a:prstGeom prst="rect">
                                <a:avLst/>
                              </a:prstGeom>
                              <a:noFill/>
                              <a:ln w="9525">
                                <a:noFill/>
                                <a:miter lim="800000"/>
                                <a:headEnd/>
                                <a:tailEnd/>
                              </a:ln>
                            </wps:spPr>
                            <wps:txbx>
                              <w:txbxContent>
                                <w:p w14:paraId="74B62E7A" w14:textId="77777777" w:rsidR="00480BB2" w:rsidRDefault="00480BB2" w:rsidP="001D6545">
                                  <w:pPr>
                                    <w:pStyle w:val="ListParagraph"/>
                                    <w:numPr>
                                      <w:ilvl w:val="0"/>
                                      <w:numId w:val="57"/>
                                    </w:numPr>
                                  </w:pPr>
                                  <w:r w:rsidRPr="00AA4433">
                                    <w:rPr>
                                      <w:sz w:val="18"/>
                                    </w:rPr>
                                    <w:t>Under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00A6B" id="Text Box 7" o:spid="_x0000_s1035" type="#_x0000_t202" style="position:absolute;margin-left:78.85pt;margin-top:30.8pt;width:92.75pt;height:24.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" filled="f" stroked="f">
                      <v:textbox>
                        <w:txbxContent>
                          <w:p w14:paraId="74B62E7A" w14:textId="77777777" w:rsidR="00480BB2" w:rsidRDefault="00480BB2" w:rsidP="001D6545">
                            <w:pPr>
                              <w:pStyle w:val="ListParagraph"/>
                              <w:numPr>
                                <w:ilvl w:val="0"/>
                                <w:numId w:val="57"/>
                              </w:numPr>
                            </w:pPr>
                            <w:r w:rsidRPr="00AA4433">
                              <w:rPr>
                                <w:sz w:val="18"/>
                              </w:rPr>
                              <w:t>Under 18</w:t>
                            </w:r>
                          </w:p>
                        </w:txbxContent>
                      </v:textbox>
                      <w10:wrap type="through"/>
                    </v:shape>
                  </w:pict>
                </mc:Fallback>
              </mc:AlternateContent>
            </w:r>
            <w:r w:rsidRPr="0090735D">
              <w:rPr>
                <w:sz w:val="18"/>
                <w:szCs w:val="18"/>
              </w:rPr>
              <w:br/>
            </w:r>
          </w:p>
          <w:p w14:paraId="21AE6024" w14:textId="12341682" w:rsidR="00856AB8" w:rsidRPr="0090735D" w:rsidRDefault="00856AB8" w:rsidP="00DB442A">
            <w:pPr>
              <w:pStyle w:val="ListParagraph"/>
              <w:numPr>
                <w:ilvl w:val="0"/>
                <w:numId w:val="60"/>
              </w:numPr>
              <w:spacing w:before="80" w:after="80"/>
              <w:ind w:left="315"/>
              <w:rPr>
                <w:sz w:val="18"/>
                <w:szCs w:val="18"/>
              </w:rPr>
            </w:pPr>
            <w:r w:rsidRPr="0090735D">
              <w:rPr>
                <w:sz w:val="18"/>
                <w:szCs w:val="18"/>
              </w:rPr>
              <w:t>Over 18</w:t>
            </w:r>
          </w:p>
        </w:tc>
      </w:tr>
      <w:tr w:rsidR="00856AB8" w:rsidRPr="00F9413A" w14:paraId="49EB4087" w14:textId="77777777" w:rsidTr="00540EE6">
        <w:trPr>
          <w:cantSplit/>
        </w:trPr>
        <w:tc>
          <w:tcPr>
            <w:tcW w:w="2463" w:type="dxa"/>
          </w:tcPr>
          <w:p w14:paraId="715E569D" w14:textId="5A8842D5" w:rsidR="00856AB8" w:rsidRPr="0090735D" w:rsidRDefault="00856AB8" w:rsidP="00BC41EC">
            <w:pPr>
              <w:spacing w:before="80" w:after="80"/>
              <w:rPr>
                <w:b/>
                <w:sz w:val="18"/>
                <w:szCs w:val="18"/>
              </w:rPr>
            </w:pPr>
            <w:r w:rsidRPr="0090735D">
              <w:rPr>
                <w:b/>
                <w:sz w:val="18"/>
                <w:szCs w:val="18"/>
              </w:rPr>
              <w:t>Respondent’s role/position</w:t>
            </w:r>
            <w:r w:rsidR="0090735D">
              <w:rPr>
                <w:b/>
                <w:sz w:val="18"/>
                <w:szCs w:val="18"/>
              </w:rPr>
              <w:t>:</w:t>
            </w:r>
            <w:r w:rsidRPr="0090735D">
              <w:rPr>
                <w:b/>
                <w:sz w:val="18"/>
                <w:szCs w:val="18"/>
              </w:rPr>
              <w:t xml:space="preserve"> </w:t>
            </w:r>
          </w:p>
        </w:tc>
        <w:tc>
          <w:tcPr>
            <w:tcW w:w="7005" w:type="dxa"/>
            <w:gridSpan w:val="2"/>
          </w:tcPr>
          <w:p w14:paraId="4C339155" w14:textId="77777777" w:rsidR="00856AB8" w:rsidRPr="0090735D" w:rsidRDefault="00856AB8" w:rsidP="00014EF2">
            <w:pPr>
              <w:pStyle w:val="Header"/>
              <w:numPr>
                <w:ilvl w:val="0"/>
                <w:numId w:val="56"/>
              </w:numPr>
              <w:spacing w:before="40" w:after="40"/>
              <w:rPr>
                <w:sz w:val="18"/>
                <w:szCs w:val="18"/>
              </w:rPr>
            </w:pPr>
            <w:r w:rsidRPr="0090735D">
              <w:rPr>
                <w:rFonts w:ascii="Symbol" w:hAnsi="Symbol"/>
                <w:noProof/>
                <w:sz w:val="18"/>
                <w:szCs w:val="18"/>
              </w:rPr>
              <mc:AlternateContent>
                <mc:Choice Requires="wps">
                  <w:drawing>
                    <wp:anchor distT="45720" distB="45720" distL="114300" distR="114300" simplePos="0" relativeHeight="251679744" behindDoc="0" locked="0" layoutInCell="1" allowOverlap="1" wp14:anchorId="3671DECE" wp14:editId="497D583B">
                      <wp:simplePos x="0" y="0"/>
                      <wp:positionH relativeFrom="column">
                        <wp:posOffset>2288540</wp:posOffset>
                      </wp:positionH>
                      <wp:positionV relativeFrom="paragraph">
                        <wp:posOffset>0</wp:posOffset>
                      </wp:positionV>
                      <wp:extent cx="1514475" cy="1133475"/>
                      <wp:effectExtent l="0" t="0" r="0" b="0"/>
                      <wp:wrapThrough wrapText="bothSides">
                        <wp:wrapPolygon edited="0">
                          <wp:start x="815" y="0"/>
                          <wp:lineTo x="815" y="21055"/>
                          <wp:lineTo x="20649" y="21055"/>
                          <wp:lineTo x="20649" y="0"/>
                          <wp:lineTo x="815"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133475"/>
                              </a:xfrm>
                              <a:prstGeom prst="rect">
                                <a:avLst/>
                              </a:prstGeom>
                              <a:noFill/>
                              <a:ln w="9525">
                                <a:noFill/>
                                <a:miter lim="800000"/>
                                <a:headEnd/>
                                <a:tailEnd/>
                              </a:ln>
                            </wps:spPr>
                            <wps:txbx>
                              <w:txbxContent>
                                <w:p w14:paraId="44A2F3CA" w14:textId="77777777" w:rsidR="00480BB2" w:rsidRPr="007E7B6D" w:rsidRDefault="00480BB2" w:rsidP="001D6545">
                                  <w:pPr>
                                    <w:pStyle w:val="ListParagraph"/>
                                    <w:numPr>
                                      <w:ilvl w:val="0"/>
                                      <w:numId w:val="58"/>
                                    </w:numPr>
                                    <w:rPr>
                                      <w:sz w:val="18"/>
                                    </w:rPr>
                                  </w:pPr>
                                  <w:r w:rsidRPr="007E7B6D">
                                    <w:rPr>
                                      <w:sz w:val="18"/>
                                    </w:rPr>
                                    <w:t>Official</w:t>
                                  </w:r>
                                </w:p>
                                <w:p w14:paraId="3A6F5EBB" w14:textId="77777777" w:rsidR="00480BB2" w:rsidRPr="007E7B6D" w:rsidRDefault="00480BB2" w:rsidP="001D6545">
                                  <w:pPr>
                                    <w:pStyle w:val="ListParagraph"/>
                                    <w:numPr>
                                      <w:ilvl w:val="0"/>
                                      <w:numId w:val="58"/>
                                    </w:numPr>
                                    <w:rPr>
                                      <w:sz w:val="18"/>
                                    </w:rPr>
                                  </w:pPr>
                                  <w:r w:rsidRPr="007E7B6D">
                                    <w:rPr>
                                      <w:sz w:val="18"/>
                                    </w:rPr>
                                    <w:t>Parent</w:t>
                                  </w:r>
                                </w:p>
                                <w:p w14:paraId="5D91F74F" w14:textId="77777777" w:rsidR="00480BB2" w:rsidRPr="007E7B6D" w:rsidRDefault="00480BB2" w:rsidP="001D6545">
                                  <w:pPr>
                                    <w:pStyle w:val="ListParagraph"/>
                                    <w:numPr>
                                      <w:ilvl w:val="0"/>
                                      <w:numId w:val="58"/>
                                    </w:numPr>
                                    <w:rPr>
                                      <w:sz w:val="18"/>
                                    </w:rPr>
                                  </w:pPr>
                                  <w:r w:rsidRPr="007E7B6D">
                                    <w:rPr>
                                      <w:sz w:val="18"/>
                                    </w:rPr>
                                    <w:t>Spectator</w:t>
                                  </w:r>
                                </w:p>
                                <w:p w14:paraId="43C98790" w14:textId="77777777" w:rsidR="00480BB2" w:rsidRPr="007E7B6D" w:rsidRDefault="00480BB2" w:rsidP="001D6545">
                                  <w:pPr>
                                    <w:pStyle w:val="ListParagraph"/>
                                    <w:numPr>
                                      <w:ilvl w:val="0"/>
                                      <w:numId w:val="58"/>
                                    </w:numPr>
                                    <w:rPr>
                                      <w:sz w:val="18"/>
                                    </w:rPr>
                                  </w:pPr>
                                  <w:r w:rsidRPr="007E7B6D">
                                    <w:rPr>
                                      <w:sz w:val="18"/>
                                    </w:rPr>
                                    <w:t>Support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1DECE" id="_x0000_s1036" type="#_x0000_t202" style="position:absolute;left:0;text-align:left;margin-left:180.2pt;margin-top:0;width:119.25pt;height:89.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" filled="f" stroked="f">
                      <v:textbox>
                        <w:txbxContent>
                          <w:p w14:paraId="44A2F3CA" w14:textId="77777777" w:rsidR="00480BB2" w:rsidRPr="007E7B6D" w:rsidRDefault="00480BB2" w:rsidP="001D6545">
                            <w:pPr>
                              <w:pStyle w:val="ListParagraph"/>
                              <w:numPr>
                                <w:ilvl w:val="0"/>
                                <w:numId w:val="58"/>
                              </w:numPr>
                              <w:rPr>
                                <w:sz w:val="18"/>
                              </w:rPr>
                            </w:pPr>
                            <w:r w:rsidRPr="007E7B6D">
                              <w:rPr>
                                <w:sz w:val="18"/>
                              </w:rPr>
                              <w:t>Official</w:t>
                            </w:r>
                          </w:p>
                          <w:p w14:paraId="3A6F5EBB" w14:textId="77777777" w:rsidR="00480BB2" w:rsidRPr="007E7B6D" w:rsidRDefault="00480BB2" w:rsidP="001D6545">
                            <w:pPr>
                              <w:pStyle w:val="ListParagraph"/>
                              <w:numPr>
                                <w:ilvl w:val="0"/>
                                <w:numId w:val="58"/>
                              </w:numPr>
                              <w:rPr>
                                <w:sz w:val="18"/>
                              </w:rPr>
                            </w:pPr>
                            <w:r w:rsidRPr="007E7B6D">
                              <w:rPr>
                                <w:sz w:val="18"/>
                              </w:rPr>
                              <w:t>Parent</w:t>
                            </w:r>
                          </w:p>
                          <w:p w14:paraId="5D91F74F" w14:textId="77777777" w:rsidR="00480BB2" w:rsidRPr="007E7B6D" w:rsidRDefault="00480BB2" w:rsidP="001D6545">
                            <w:pPr>
                              <w:pStyle w:val="ListParagraph"/>
                              <w:numPr>
                                <w:ilvl w:val="0"/>
                                <w:numId w:val="58"/>
                              </w:numPr>
                              <w:rPr>
                                <w:sz w:val="18"/>
                              </w:rPr>
                            </w:pPr>
                            <w:r w:rsidRPr="007E7B6D">
                              <w:rPr>
                                <w:sz w:val="18"/>
                              </w:rPr>
                              <w:t>Spectator</w:t>
                            </w:r>
                          </w:p>
                          <w:p w14:paraId="43C98790" w14:textId="77777777" w:rsidR="00480BB2" w:rsidRPr="007E7B6D" w:rsidRDefault="00480BB2" w:rsidP="001D6545">
                            <w:pPr>
                              <w:pStyle w:val="ListParagraph"/>
                              <w:numPr>
                                <w:ilvl w:val="0"/>
                                <w:numId w:val="58"/>
                              </w:numPr>
                              <w:rPr>
                                <w:sz w:val="18"/>
                              </w:rPr>
                            </w:pPr>
                            <w:r w:rsidRPr="007E7B6D">
                              <w:rPr>
                                <w:sz w:val="18"/>
                              </w:rPr>
                              <w:t>Support Personnel</w:t>
                            </w:r>
                          </w:p>
                        </w:txbxContent>
                      </v:textbox>
                      <w10:wrap type="through"/>
                    </v:shape>
                  </w:pict>
                </mc:Fallback>
              </mc:AlternateContent>
            </w:r>
            <w:r w:rsidRPr="0090735D">
              <w:rPr>
                <w:sz w:val="18"/>
                <w:szCs w:val="18"/>
              </w:rPr>
              <w:t>Administrator (volunteer)</w:t>
            </w:r>
          </w:p>
          <w:p w14:paraId="715B5121" w14:textId="77777777" w:rsidR="00856AB8" w:rsidRPr="0090735D" w:rsidRDefault="00856AB8" w:rsidP="00DB442A">
            <w:pPr>
              <w:pStyle w:val="Header"/>
              <w:numPr>
                <w:ilvl w:val="0"/>
                <w:numId w:val="56"/>
              </w:numPr>
              <w:spacing w:before="40" w:after="40"/>
              <w:rPr>
                <w:sz w:val="18"/>
                <w:szCs w:val="18"/>
              </w:rPr>
            </w:pPr>
            <w:r w:rsidRPr="0090735D">
              <w:rPr>
                <w:sz w:val="18"/>
                <w:szCs w:val="18"/>
              </w:rPr>
              <w:t>Athlete/player</w:t>
            </w:r>
          </w:p>
          <w:p w14:paraId="5744445D" w14:textId="77777777" w:rsidR="00856AB8" w:rsidRPr="0090735D" w:rsidRDefault="00856AB8" w:rsidP="00707819">
            <w:pPr>
              <w:pStyle w:val="Header"/>
              <w:numPr>
                <w:ilvl w:val="0"/>
                <w:numId w:val="56"/>
              </w:numPr>
              <w:spacing w:before="40" w:after="40"/>
              <w:rPr>
                <w:sz w:val="18"/>
                <w:szCs w:val="18"/>
              </w:rPr>
            </w:pPr>
            <w:r w:rsidRPr="0090735D">
              <w:rPr>
                <w:sz w:val="18"/>
                <w:szCs w:val="18"/>
              </w:rPr>
              <w:t>Spectator</w:t>
            </w:r>
          </w:p>
          <w:p w14:paraId="70FF9AD8" w14:textId="77777777" w:rsidR="00856AB8" w:rsidRPr="0090735D" w:rsidRDefault="00856AB8">
            <w:pPr>
              <w:pStyle w:val="Header"/>
              <w:numPr>
                <w:ilvl w:val="0"/>
                <w:numId w:val="56"/>
              </w:numPr>
              <w:spacing w:before="40" w:after="40"/>
              <w:rPr>
                <w:sz w:val="18"/>
                <w:szCs w:val="18"/>
              </w:rPr>
            </w:pPr>
            <w:r w:rsidRPr="0090735D">
              <w:rPr>
                <w:sz w:val="18"/>
                <w:szCs w:val="18"/>
              </w:rPr>
              <w:t xml:space="preserve">Coach/Assistant Coach </w:t>
            </w:r>
          </w:p>
          <w:p w14:paraId="18E4425D" w14:textId="77777777" w:rsidR="00856AB8" w:rsidRPr="0090735D" w:rsidRDefault="00856AB8">
            <w:pPr>
              <w:pStyle w:val="Header"/>
              <w:numPr>
                <w:ilvl w:val="0"/>
                <w:numId w:val="56"/>
              </w:numPr>
              <w:spacing w:before="40" w:after="40"/>
              <w:rPr>
                <w:sz w:val="18"/>
                <w:szCs w:val="18"/>
              </w:rPr>
            </w:pPr>
            <w:r w:rsidRPr="0090735D">
              <w:rPr>
                <w:sz w:val="18"/>
                <w:szCs w:val="18"/>
              </w:rPr>
              <w:t>Employee (paid)</w:t>
            </w:r>
          </w:p>
          <w:p w14:paraId="0F3D9E36" w14:textId="07D2A0DC" w:rsidR="00856AB8" w:rsidRPr="0090735D" w:rsidRDefault="00856AB8">
            <w:pPr>
              <w:pStyle w:val="ListParagraph"/>
              <w:numPr>
                <w:ilvl w:val="0"/>
                <w:numId w:val="56"/>
              </w:numPr>
              <w:spacing w:before="80" w:after="80"/>
              <w:rPr>
                <w:sz w:val="18"/>
                <w:szCs w:val="18"/>
              </w:rPr>
            </w:pPr>
            <w:r w:rsidRPr="0090735D">
              <w:rPr>
                <w:sz w:val="18"/>
                <w:szCs w:val="18"/>
              </w:rPr>
              <w:t>Other ………………………</w:t>
            </w:r>
            <w:proofErr w:type="gramStart"/>
            <w:r w:rsidRPr="0090735D">
              <w:rPr>
                <w:sz w:val="18"/>
                <w:szCs w:val="18"/>
              </w:rPr>
              <w:t>…..</w:t>
            </w:r>
            <w:proofErr w:type="gramEnd"/>
          </w:p>
        </w:tc>
      </w:tr>
      <w:tr w:rsidR="00856AB8" w:rsidRPr="00F9413A" w14:paraId="44507AD7" w14:textId="77777777" w:rsidTr="00540EE6">
        <w:trPr>
          <w:cantSplit/>
        </w:trPr>
        <w:tc>
          <w:tcPr>
            <w:tcW w:w="2463" w:type="dxa"/>
          </w:tcPr>
          <w:p w14:paraId="61175CBF" w14:textId="61FA3D63" w:rsidR="00856AB8" w:rsidRPr="0090735D" w:rsidRDefault="00856AB8" w:rsidP="00BC41EC">
            <w:pPr>
              <w:spacing w:before="80" w:after="80"/>
              <w:rPr>
                <w:b/>
                <w:sz w:val="18"/>
                <w:szCs w:val="18"/>
              </w:rPr>
            </w:pPr>
            <w:r w:rsidRPr="0090735D">
              <w:rPr>
                <w:b/>
                <w:sz w:val="18"/>
                <w:szCs w:val="18"/>
              </w:rPr>
              <w:t>Location/event of alleged incident</w:t>
            </w:r>
            <w:r w:rsidR="0090735D">
              <w:rPr>
                <w:b/>
                <w:sz w:val="18"/>
                <w:szCs w:val="18"/>
              </w:rPr>
              <w:t>:</w:t>
            </w:r>
          </w:p>
        </w:tc>
        <w:tc>
          <w:tcPr>
            <w:tcW w:w="7005" w:type="dxa"/>
            <w:gridSpan w:val="2"/>
          </w:tcPr>
          <w:p w14:paraId="584E0631" w14:textId="77777777" w:rsidR="00856AB8" w:rsidRPr="0090735D" w:rsidRDefault="00856AB8" w:rsidP="00014EF2">
            <w:pPr>
              <w:spacing w:before="80" w:after="80"/>
              <w:rPr>
                <w:sz w:val="18"/>
                <w:szCs w:val="18"/>
              </w:rPr>
            </w:pPr>
          </w:p>
        </w:tc>
      </w:tr>
      <w:tr w:rsidR="00856AB8" w:rsidRPr="00F9413A" w14:paraId="47926655" w14:textId="77777777" w:rsidTr="00540EE6">
        <w:trPr>
          <w:cantSplit/>
        </w:trPr>
        <w:tc>
          <w:tcPr>
            <w:tcW w:w="2463" w:type="dxa"/>
          </w:tcPr>
          <w:p w14:paraId="5E85594E" w14:textId="5811F7E6" w:rsidR="00856AB8" w:rsidRPr="0090735D" w:rsidRDefault="00856AB8" w:rsidP="00BC41EC">
            <w:pPr>
              <w:spacing w:before="80" w:after="80"/>
              <w:rPr>
                <w:b/>
                <w:sz w:val="18"/>
                <w:szCs w:val="18"/>
              </w:rPr>
            </w:pPr>
            <w:r w:rsidRPr="0090735D">
              <w:rPr>
                <w:b/>
                <w:sz w:val="18"/>
                <w:szCs w:val="18"/>
              </w:rPr>
              <w:t>Description of alleged incident</w:t>
            </w:r>
            <w:r w:rsidR="0090735D">
              <w:rPr>
                <w:b/>
                <w:sz w:val="18"/>
                <w:szCs w:val="18"/>
              </w:rPr>
              <w:t>:</w:t>
            </w:r>
          </w:p>
        </w:tc>
        <w:tc>
          <w:tcPr>
            <w:tcW w:w="7005" w:type="dxa"/>
            <w:gridSpan w:val="2"/>
          </w:tcPr>
          <w:p w14:paraId="5D07232D" w14:textId="0EA824F2" w:rsidR="00856AB8" w:rsidRPr="0090735D" w:rsidRDefault="0090735D" w:rsidP="00014EF2">
            <w:pPr>
              <w:spacing w:before="80" w:after="80"/>
              <w:rPr>
                <w:szCs w:val="18"/>
              </w:rPr>
            </w:pPr>
            <w:r w:rsidRPr="0090735D">
              <w:rPr>
                <w:szCs w:val="18"/>
              </w:rPr>
              <w:t>_________________________________________________________</w:t>
            </w:r>
            <w:r>
              <w:rPr>
                <w:szCs w:val="18"/>
              </w:rPr>
              <w:t>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p>
          <w:p w14:paraId="75DD5853" w14:textId="7B018B3E" w:rsidR="00856AB8" w:rsidRPr="0090735D" w:rsidRDefault="00856AB8" w:rsidP="00DB442A">
            <w:pPr>
              <w:spacing w:before="80" w:after="80"/>
              <w:rPr>
                <w:sz w:val="18"/>
                <w:szCs w:val="18"/>
              </w:rPr>
            </w:pPr>
          </w:p>
        </w:tc>
      </w:tr>
      <w:tr w:rsidR="00856AB8" w:rsidRPr="00F9413A" w14:paraId="14C4A5F1" w14:textId="77777777" w:rsidTr="00540EE6">
        <w:trPr>
          <w:cantSplit/>
        </w:trPr>
        <w:tc>
          <w:tcPr>
            <w:tcW w:w="2463" w:type="dxa"/>
          </w:tcPr>
          <w:p w14:paraId="566CA039" w14:textId="77777777" w:rsidR="00856AB8" w:rsidRPr="0090735D" w:rsidRDefault="00856AB8" w:rsidP="00BC41EC">
            <w:pPr>
              <w:spacing w:before="80" w:after="80"/>
              <w:rPr>
                <w:b/>
                <w:sz w:val="18"/>
                <w:szCs w:val="18"/>
              </w:rPr>
            </w:pPr>
            <w:r w:rsidRPr="0090735D">
              <w:rPr>
                <w:b/>
                <w:sz w:val="18"/>
                <w:szCs w:val="18"/>
              </w:rPr>
              <w:t>Nature of complaint (category/basis/grounds)</w:t>
            </w:r>
          </w:p>
          <w:p w14:paraId="204B8047" w14:textId="77777777" w:rsidR="00856AB8" w:rsidRPr="0090735D" w:rsidRDefault="00856AB8" w:rsidP="00014EF2">
            <w:pPr>
              <w:spacing w:before="80" w:after="80"/>
              <w:rPr>
                <w:b/>
                <w:sz w:val="18"/>
                <w:szCs w:val="18"/>
              </w:rPr>
            </w:pPr>
          </w:p>
          <w:p w14:paraId="0B84E7E8" w14:textId="77777777" w:rsidR="00856AB8" w:rsidRPr="0090735D" w:rsidRDefault="00856AB8" w:rsidP="00DB442A">
            <w:pPr>
              <w:spacing w:before="80" w:after="80"/>
              <w:rPr>
                <w:b/>
                <w:sz w:val="18"/>
                <w:szCs w:val="18"/>
              </w:rPr>
            </w:pPr>
            <w:r w:rsidRPr="0090735D">
              <w:rPr>
                <w:b/>
                <w:sz w:val="18"/>
                <w:szCs w:val="18"/>
              </w:rPr>
              <w:t>Tick more than one box if necessary</w:t>
            </w:r>
          </w:p>
        </w:tc>
        <w:tc>
          <w:tcPr>
            <w:tcW w:w="7005" w:type="dxa"/>
            <w:gridSpan w:val="2"/>
          </w:tcPr>
          <w:p w14:paraId="153464BA" w14:textId="4460925D" w:rsidR="00856AB8" w:rsidRPr="0090735D" w:rsidRDefault="00856AB8">
            <w:pPr>
              <w:pStyle w:val="ListParagraph"/>
              <w:numPr>
                <w:ilvl w:val="0"/>
                <w:numId w:val="55"/>
              </w:numPr>
              <w:spacing w:before="40" w:after="40"/>
              <w:rPr>
                <w:sz w:val="18"/>
                <w:szCs w:val="18"/>
              </w:rPr>
            </w:pPr>
            <w:r w:rsidRPr="0090735D">
              <w:rPr>
                <w:noProof/>
                <w:sz w:val="18"/>
                <w:szCs w:val="18"/>
              </w:rPr>
              <mc:AlternateContent>
                <mc:Choice Requires="wps">
                  <w:drawing>
                    <wp:anchor distT="45720" distB="45720" distL="114300" distR="114300" simplePos="0" relativeHeight="251683840" behindDoc="0" locked="0" layoutInCell="1" allowOverlap="1" wp14:anchorId="34737A12" wp14:editId="270D67EF">
                      <wp:simplePos x="0" y="0"/>
                      <wp:positionH relativeFrom="column">
                        <wp:posOffset>1306195</wp:posOffset>
                      </wp:positionH>
                      <wp:positionV relativeFrom="paragraph">
                        <wp:posOffset>-18415</wp:posOffset>
                      </wp:positionV>
                      <wp:extent cx="1795780" cy="16281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1628140"/>
                              </a:xfrm>
                              <a:prstGeom prst="rect">
                                <a:avLst/>
                              </a:prstGeom>
                              <a:noFill/>
                              <a:ln w="9525">
                                <a:noFill/>
                                <a:miter lim="800000"/>
                                <a:headEnd/>
                                <a:tailEnd/>
                              </a:ln>
                            </wps:spPr>
                            <wps:txbx>
                              <w:txbxContent>
                                <w:p w14:paraId="25B1C495" w14:textId="77777777" w:rsidR="00480BB2" w:rsidRDefault="00480BB2" w:rsidP="001D6545">
                                  <w:pPr>
                                    <w:pStyle w:val="ListParagraph"/>
                                    <w:numPr>
                                      <w:ilvl w:val="0"/>
                                      <w:numId w:val="55"/>
                                    </w:numPr>
                                    <w:spacing w:before="40" w:after="40"/>
                                    <w:rPr>
                                      <w:sz w:val="18"/>
                                    </w:rPr>
                                  </w:pPr>
                                  <w:r w:rsidRPr="001C558F">
                                    <w:rPr>
                                      <w:sz w:val="18"/>
                                    </w:rPr>
                                    <w:t>Coaching methods</w:t>
                                  </w:r>
                                </w:p>
                                <w:p w14:paraId="2FCF41AD" w14:textId="77777777" w:rsidR="00480BB2" w:rsidRDefault="00480BB2" w:rsidP="001D6545">
                                  <w:pPr>
                                    <w:pStyle w:val="ListParagraph"/>
                                    <w:numPr>
                                      <w:ilvl w:val="0"/>
                                      <w:numId w:val="55"/>
                                    </w:numPr>
                                    <w:spacing w:before="40" w:after="40"/>
                                    <w:rPr>
                                      <w:sz w:val="18"/>
                                    </w:rPr>
                                  </w:pPr>
                                  <w:r w:rsidRPr="001C558F">
                                    <w:rPr>
                                      <w:sz w:val="18"/>
                                    </w:rPr>
                                    <w:t>Sexuality</w:t>
                                  </w:r>
                                </w:p>
                                <w:p w14:paraId="3D175081" w14:textId="77777777" w:rsidR="00480BB2" w:rsidRDefault="00480BB2" w:rsidP="001D6545">
                                  <w:pPr>
                                    <w:pStyle w:val="ListParagraph"/>
                                    <w:numPr>
                                      <w:ilvl w:val="0"/>
                                      <w:numId w:val="55"/>
                                    </w:numPr>
                                    <w:spacing w:before="40" w:after="40"/>
                                    <w:rPr>
                                      <w:sz w:val="18"/>
                                    </w:rPr>
                                  </w:pPr>
                                  <w:r w:rsidRPr="001C558F">
                                    <w:rPr>
                                      <w:sz w:val="18"/>
                                    </w:rPr>
                                    <w:t>Personality clash</w:t>
                                  </w:r>
                                </w:p>
                                <w:p w14:paraId="427849B8" w14:textId="77777777" w:rsidR="00480BB2" w:rsidRDefault="00480BB2" w:rsidP="001D6545">
                                  <w:pPr>
                                    <w:pStyle w:val="ListParagraph"/>
                                    <w:numPr>
                                      <w:ilvl w:val="0"/>
                                      <w:numId w:val="55"/>
                                    </w:numPr>
                                    <w:spacing w:before="40" w:after="40"/>
                                    <w:rPr>
                                      <w:sz w:val="18"/>
                                    </w:rPr>
                                  </w:pPr>
                                  <w:r w:rsidRPr="001C558F">
                                    <w:rPr>
                                      <w:sz w:val="18"/>
                                    </w:rPr>
                                    <w:t>Verbal abuse</w:t>
                                  </w:r>
                                </w:p>
                                <w:p w14:paraId="1BB0DE0E" w14:textId="77777777" w:rsidR="00480BB2" w:rsidRPr="001C558F" w:rsidRDefault="00480BB2" w:rsidP="001D6545">
                                  <w:pPr>
                                    <w:pStyle w:val="ListParagraph"/>
                                    <w:numPr>
                                      <w:ilvl w:val="0"/>
                                      <w:numId w:val="55"/>
                                    </w:numPr>
                                    <w:spacing w:before="40" w:after="40"/>
                                    <w:rPr>
                                      <w:sz w:val="18"/>
                                    </w:rPr>
                                  </w:pPr>
                                  <w:r w:rsidRPr="001C558F">
                                    <w:rPr>
                                      <w:sz w:val="18"/>
                                    </w:rPr>
                                    <w:t>Unfair decision</w:t>
                                  </w:r>
                                </w:p>
                                <w:p w14:paraId="6B437A21" w14:textId="77777777" w:rsidR="00480BB2" w:rsidRDefault="00480BB2" w:rsidP="001D6545">
                                  <w:pPr>
                                    <w:pStyle w:val="ListParagraph"/>
                                    <w:numPr>
                                      <w:ilvl w:val="0"/>
                                      <w:numId w:val="55"/>
                                    </w:numPr>
                                    <w:spacing w:before="40" w:after="40"/>
                                    <w:rPr>
                                      <w:sz w:val="18"/>
                                    </w:rPr>
                                  </w:pPr>
                                  <w:r w:rsidRPr="001C558F">
                                    <w:rPr>
                                      <w:sz w:val="18"/>
                                    </w:rPr>
                                    <w:t>Disability</w:t>
                                  </w:r>
                                </w:p>
                                <w:p w14:paraId="16B122ED" w14:textId="77777777" w:rsidR="00480BB2" w:rsidRPr="00AA4433" w:rsidRDefault="00480BB2" w:rsidP="00856AB8">
                                  <w:pPr>
                                    <w:spacing w:before="40" w:after="40"/>
                                    <w:ind w:left="360"/>
                                    <w:rPr>
                                      <w:sz w:val="18"/>
                                    </w:rPr>
                                  </w:pPr>
                                </w:p>
                                <w:p w14:paraId="249596F8" w14:textId="77777777" w:rsidR="00480BB2" w:rsidRDefault="00480BB2" w:rsidP="0085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37A12" id="_x0000_s1037" type="#_x0000_t202" style="position:absolute;left:0;text-align:left;margin-left:102.85pt;margin-top:-1.45pt;width:141.4pt;height:128.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" filled="f" stroked="f">
                      <v:textbox>
                        <w:txbxContent>
                          <w:p w14:paraId="25B1C495" w14:textId="77777777" w:rsidR="00480BB2" w:rsidRDefault="00480BB2" w:rsidP="001D6545">
                            <w:pPr>
                              <w:pStyle w:val="ListParagraph"/>
                              <w:numPr>
                                <w:ilvl w:val="0"/>
                                <w:numId w:val="55"/>
                              </w:numPr>
                              <w:spacing w:before="40" w:after="40"/>
                              <w:rPr>
                                <w:sz w:val="18"/>
                              </w:rPr>
                            </w:pPr>
                            <w:r w:rsidRPr="001C558F">
                              <w:rPr>
                                <w:sz w:val="18"/>
                              </w:rPr>
                              <w:t>Coaching methods</w:t>
                            </w:r>
                          </w:p>
                          <w:p w14:paraId="2FCF41AD" w14:textId="77777777" w:rsidR="00480BB2" w:rsidRDefault="00480BB2" w:rsidP="001D6545">
                            <w:pPr>
                              <w:pStyle w:val="ListParagraph"/>
                              <w:numPr>
                                <w:ilvl w:val="0"/>
                                <w:numId w:val="55"/>
                              </w:numPr>
                              <w:spacing w:before="40" w:after="40"/>
                              <w:rPr>
                                <w:sz w:val="18"/>
                              </w:rPr>
                            </w:pPr>
                            <w:r w:rsidRPr="001C558F">
                              <w:rPr>
                                <w:sz w:val="18"/>
                              </w:rPr>
                              <w:t>Sexuality</w:t>
                            </w:r>
                          </w:p>
                          <w:p w14:paraId="3D175081" w14:textId="77777777" w:rsidR="00480BB2" w:rsidRDefault="00480BB2" w:rsidP="001D6545">
                            <w:pPr>
                              <w:pStyle w:val="ListParagraph"/>
                              <w:numPr>
                                <w:ilvl w:val="0"/>
                                <w:numId w:val="55"/>
                              </w:numPr>
                              <w:spacing w:before="40" w:after="40"/>
                              <w:rPr>
                                <w:sz w:val="18"/>
                              </w:rPr>
                            </w:pPr>
                            <w:r w:rsidRPr="001C558F">
                              <w:rPr>
                                <w:sz w:val="18"/>
                              </w:rPr>
                              <w:t>Personality clash</w:t>
                            </w:r>
                          </w:p>
                          <w:p w14:paraId="427849B8" w14:textId="77777777" w:rsidR="00480BB2" w:rsidRDefault="00480BB2" w:rsidP="001D6545">
                            <w:pPr>
                              <w:pStyle w:val="ListParagraph"/>
                              <w:numPr>
                                <w:ilvl w:val="0"/>
                                <w:numId w:val="55"/>
                              </w:numPr>
                              <w:spacing w:before="40" w:after="40"/>
                              <w:rPr>
                                <w:sz w:val="18"/>
                              </w:rPr>
                            </w:pPr>
                            <w:r w:rsidRPr="001C558F">
                              <w:rPr>
                                <w:sz w:val="18"/>
                              </w:rPr>
                              <w:t>Verbal abuse</w:t>
                            </w:r>
                          </w:p>
                          <w:p w14:paraId="1BB0DE0E" w14:textId="77777777" w:rsidR="00480BB2" w:rsidRPr="001C558F" w:rsidRDefault="00480BB2" w:rsidP="001D6545">
                            <w:pPr>
                              <w:pStyle w:val="ListParagraph"/>
                              <w:numPr>
                                <w:ilvl w:val="0"/>
                                <w:numId w:val="55"/>
                              </w:numPr>
                              <w:spacing w:before="40" w:after="40"/>
                              <w:rPr>
                                <w:sz w:val="18"/>
                              </w:rPr>
                            </w:pPr>
                            <w:r w:rsidRPr="001C558F">
                              <w:rPr>
                                <w:sz w:val="18"/>
                              </w:rPr>
                              <w:t>Unfair decision</w:t>
                            </w:r>
                          </w:p>
                          <w:p w14:paraId="6B437A21" w14:textId="77777777" w:rsidR="00480BB2" w:rsidRDefault="00480BB2" w:rsidP="001D6545">
                            <w:pPr>
                              <w:pStyle w:val="ListParagraph"/>
                              <w:numPr>
                                <w:ilvl w:val="0"/>
                                <w:numId w:val="55"/>
                              </w:numPr>
                              <w:spacing w:before="40" w:after="40"/>
                              <w:rPr>
                                <w:sz w:val="18"/>
                              </w:rPr>
                            </w:pPr>
                            <w:r w:rsidRPr="001C558F">
                              <w:rPr>
                                <w:sz w:val="18"/>
                              </w:rPr>
                              <w:t>Disability</w:t>
                            </w:r>
                          </w:p>
                          <w:p w14:paraId="16B122ED" w14:textId="77777777" w:rsidR="00480BB2" w:rsidRPr="00AA4433" w:rsidRDefault="00480BB2" w:rsidP="00856AB8">
                            <w:pPr>
                              <w:spacing w:before="40" w:after="40"/>
                              <w:ind w:left="360"/>
                              <w:rPr>
                                <w:sz w:val="18"/>
                              </w:rPr>
                            </w:pPr>
                          </w:p>
                          <w:p w14:paraId="249596F8" w14:textId="77777777" w:rsidR="00480BB2" w:rsidRDefault="00480BB2" w:rsidP="00856AB8"/>
                        </w:txbxContent>
                      </v:textbox>
                    </v:shape>
                  </w:pict>
                </mc:Fallback>
              </mc:AlternateContent>
            </w:r>
            <w:r w:rsidRPr="0090735D">
              <w:rPr>
                <w:noProof/>
                <w:sz w:val="18"/>
                <w:szCs w:val="18"/>
              </w:rPr>
              <mc:AlternateContent>
                <mc:Choice Requires="wps">
                  <w:drawing>
                    <wp:anchor distT="45720" distB="45720" distL="114300" distR="114300" simplePos="0" relativeHeight="251681792" behindDoc="0" locked="0" layoutInCell="1" allowOverlap="1" wp14:anchorId="03EE48A8" wp14:editId="67661AB6">
                      <wp:simplePos x="0" y="0"/>
                      <wp:positionH relativeFrom="column">
                        <wp:posOffset>2788817</wp:posOffset>
                      </wp:positionH>
                      <wp:positionV relativeFrom="paragraph">
                        <wp:posOffset>-33603</wp:posOffset>
                      </wp:positionV>
                      <wp:extent cx="1795849" cy="182816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849" cy="1828165"/>
                              </a:xfrm>
                              <a:prstGeom prst="rect">
                                <a:avLst/>
                              </a:prstGeom>
                              <a:noFill/>
                              <a:ln w="9525">
                                <a:noFill/>
                                <a:miter lim="800000"/>
                                <a:headEnd/>
                                <a:tailEnd/>
                              </a:ln>
                            </wps:spPr>
                            <wps:txbx>
                              <w:txbxContent>
                                <w:p w14:paraId="522334E6" w14:textId="77777777" w:rsidR="00480BB2" w:rsidRDefault="00480BB2" w:rsidP="001D6545">
                                  <w:pPr>
                                    <w:pStyle w:val="ListParagraph"/>
                                    <w:numPr>
                                      <w:ilvl w:val="0"/>
                                      <w:numId w:val="55"/>
                                    </w:numPr>
                                    <w:spacing w:before="40" w:after="40"/>
                                    <w:rPr>
                                      <w:sz w:val="18"/>
                                    </w:rPr>
                                  </w:pPr>
                                  <w:r w:rsidRPr="001C558F">
                                    <w:rPr>
                                      <w:sz w:val="18"/>
                                    </w:rPr>
                                    <w:t>Race</w:t>
                                  </w:r>
                                </w:p>
                                <w:p w14:paraId="2BB13565" w14:textId="77777777" w:rsidR="00480BB2" w:rsidRDefault="00480BB2" w:rsidP="001D6545">
                                  <w:pPr>
                                    <w:pStyle w:val="ListParagraph"/>
                                    <w:numPr>
                                      <w:ilvl w:val="0"/>
                                      <w:numId w:val="55"/>
                                    </w:numPr>
                                    <w:spacing w:before="40" w:after="40"/>
                                    <w:rPr>
                                      <w:sz w:val="18"/>
                                    </w:rPr>
                                  </w:pPr>
                                  <w:r w:rsidRPr="001C558F">
                                    <w:rPr>
                                      <w:sz w:val="18"/>
                                    </w:rPr>
                                    <w:t>Bullying</w:t>
                                  </w:r>
                                </w:p>
                                <w:p w14:paraId="485A355D" w14:textId="77777777" w:rsidR="00480BB2" w:rsidRDefault="00480BB2" w:rsidP="001D6545">
                                  <w:pPr>
                                    <w:pStyle w:val="ListParagraph"/>
                                    <w:numPr>
                                      <w:ilvl w:val="0"/>
                                      <w:numId w:val="55"/>
                                    </w:numPr>
                                    <w:spacing w:before="40" w:after="40"/>
                                    <w:rPr>
                                      <w:sz w:val="18"/>
                                    </w:rPr>
                                  </w:pPr>
                                  <w:r w:rsidRPr="001C558F">
                                    <w:rPr>
                                      <w:sz w:val="18"/>
                                    </w:rPr>
                                    <w:t>Pregnancy</w:t>
                                  </w:r>
                                </w:p>
                                <w:p w14:paraId="47BE0A2D" w14:textId="77777777" w:rsidR="00480BB2" w:rsidRDefault="00480BB2" w:rsidP="001D6545">
                                  <w:pPr>
                                    <w:pStyle w:val="ListParagraph"/>
                                    <w:numPr>
                                      <w:ilvl w:val="0"/>
                                      <w:numId w:val="55"/>
                                    </w:numPr>
                                    <w:spacing w:before="40" w:after="40"/>
                                    <w:rPr>
                                      <w:sz w:val="18"/>
                                    </w:rPr>
                                  </w:pPr>
                                  <w:r w:rsidRPr="001C558F">
                                    <w:rPr>
                                      <w:sz w:val="18"/>
                                    </w:rPr>
                                    <w:t>Child Abuse</w:t>
                                  </w:r>
                                </w:p>
                                <w:p w14:paraId="60992E92" w14:textId="77777777" w:rsidR="00480BB2" w:rsidRPr="001C558F" w:rsidRDefault="00480BB2" w:rsidP="001D6545">
                                  <w:pPr>
                                    <w:pStyle w:val="ListParagraph"/>
                                    <w:numPr>
                                      <w:ilvl w:val="0"/>
                                      <w:numId w:val="55"/>
                                    </w:numPr>
                                    <w:spacing w:before="40" w:after="40"/>
                                    <w:rPr>
                                      <w:sz w:val="18"/>
                                    </w:rPr>
                                  </w:pPr>
                                  <w:r w:rsidRPr="001C558F">
                                    <w:rPr>
                                      <w:sz w:val="18"/>
                                    </w:rPr>
                                    <w:t>Unfair decision</w:t>
                                  </w:r>
                                </w:p>
                                <w:p w14:paraId="6F9C8927" w14:textId="77777777" w:rsidR="00480BB2" w:rsidRDefault="00480BB2" w:rsidP="001D6545">
                                  <w:pPr>
                                    <w:pStyle w:val="ListParagraph"/>
                                    <w:numPr>
                                      <w:ilvl w:val="0"/>
                                      <w:numId w:val="55"/>
                                    </w:numPr>
                                    <w:spacing w:before="40" w:after="40"/>
                                    <w:rPr>
                                      <w:sz w:val="18"/>
                                    </w:rPr>
                                  </w:pPr>
                                  <w:r w:rsidRPr="001C558F">
                                    <w:rPr>
                                      <w:sz w:val="18"/>
                                    </w:rPr>
                                    <w:t>Victimisation</w:t>
                                  </w:r>
                                </w:p>
                                <w:p w14:paraId="63468F82" w14:textId="77777777" w:rsidR="00480BB2" w:rsidRPr="00AA4433" w:rsidRDefault="00480BB2" w:rsidP="00856AB8">
                                  <w:pPr>
                                    <w:spacing w:before="40" w:after="40"/>
                                    <w:ind w:left="360"/>
                                    <w:rPr>
                                      <w:sz w:val="18"/>
                                    </w:rPr>
                                  </w:pPr>
                                </w:p>
                                <w:p w14:paraId="24FC4F43" w14:textId="77777777" w:rsidR="00480BB2" w:rsidRDefault="00480BB2" w:rsidP="0085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E48A8" id="_x0000_s1038" type="#_x0000_t202" style="position:absolute;left:0;text-align:left;margin-left:219.6pt;margin-top:-2.65pt;width:141.4pt;height:143.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" filled="f" stroked="f">
                      <v:textbox>
                        <w:txbxContent>
                          <w:p w14:paraId="522334E6" w14:textId="77777777" w:rsidR="00480BB2" w:rsidRDefault="00480BB2" w:rsidP="001D6545">
                            <w:pPr>
                              <w:pStyle w:val="ListParagraph"/>
                              <w:numPr>
                                <w:ilvl w:val="0"/>
                                <w:numId w:val="55"/>
                              </w:numPr>
                              <w:spacing w:before="40" w:after="40"/>
                              <w:rPr>
                                <w:sz w:val="18"/>
                              </w:rPr>
                            </w:pPr>
                            <w:r w:rsidRPr="001C558F">
                              <w:rPr>
                                <w:sz w:val="18"/>
                              </w:rPr>
                              <w:t>Race</w:t>
                            </w:r>
                          </w:p>
                          <w:p w14:paraId="2BB13565" w14:textId="77777777" w:rsidR="00480BB2" w:rsidRDefault="00480BB2" w:rsidP="001D6545">
                            <w:pPr>
                              <w:pStyle w:val="ListParagraph"/>
                              <w:numPr>
                                <w:ilvl w:val="0"/>
                                <w:numId w:val="55"/>
                              </w:numPr>
                              <w:spacing w:before="40" w:after="40"/>
                              <w:rPr>
                                <w:sz w:val="18"/>
                              </w:rPr>
                            </w:pPr>
                            <w:r w:rsidRPr="001C558F">
                              <w:rPr>
                                <w:sz w:val="18"/>
                              </w:rPr>
                              <w:t>Bullying</w:t>
                            </w:r>
                          </w:p>
                          <w:p w14:paraId="485A355D" w14:textId="77777777" w:rsidR="00480BB2" w:rsidRDefault="00480BB2" w:rsidP="001D6545">
                            <w:pPr>
                              <w:pStyle w:val="ListParagraph"/>
                              <w:numPr>
                                <w:ilvl w:val="0"/>
                                <w:numId w:val="55"/>
                              </w:numPr>
                              <w:spacing w:before="40" w:after="40"/>
                              <w:rPr>
                                <w:sz w:val="18"/>
                              </w:rPr>
                            </w:pPr>
                            <w:r w:rsidRPr="001C558F">
                              <w:rPr>
                                <w:sz w:val="18"/>
                              </w:rPr>
                              <w:t>Pregnancy</w:t>
                            </w:r>
                          </w:p>
                          <w:p w14:paraId="47BE0A2D" w14:textId="77777777" w:rsidR="00480BB2" w:rsidRDefault="00480BB2" w:rsidP="001D6545">
                            <w:pPr>
                              <w:pStyle w:val="ListParagraph"/>
                              <w:numPr>
                                <w:ilvl w:val="0"/>
                                <w:numId w:val="55"/>
                              </w:numPr>
                              <w:spacing w:before="40" w:after="40"/>
                              <w:rPr>
                                <w:sz w:val="18"/>
                              </w:rPr>
                            </w:pPr>
                            <w:r w:rsidRPr="001C558F">
                              <w:rPr>
                                <w:sz w:val="18"/>
                              </w:rPr>
                              <w:t>Child Abuse</w:t>
                            </w:r>
                          </w:p>
                          <w:p w14:paraId="60992E92" w14:textId="77777777" w:rsidR="00480BB2" w:rsidRPr="001C558F" w:rsidRDefault="00480BB2" w:rsidP="001D6545">
                            <w:pPr>
                              <w:pStyle w:val="ListParagraph"/>
                              <w:numPr>
                                <w:ilvl w:val="0"/>
                                <w:numId w:val="55"/>
                              </w:numPr>
                              <w:spacing w:before="40" w:after="40"/>
                              <w:rPr>
                                <w:sz w:val="18"/>
                              </w:rPr>
                            </w:pPr>
                            <w:r w:rsidRPr="001C558F">
                              <w:rPr>
                                <w:sz w:val="18"/>
                              </w:rPr>
                              <w:t>Unfair decision</w:t>
                            </w:r>
                          </w:p>
                          <w:p w14:paraId="6F9C8927" w14:textId="77777777" w:rsidR="00480BB2" w:rsidRDefault="00480BB2" w:rsidP="001D6545">
                            <w:pPr>
                              <w:pStyle w:val="ListParagraph"/>
                              <w:numPr>
                                <w:ilvl w:val="0"/>
                                <w:numId w:val="55"/>
                              </w:numPr>
                              <w:spacing w:before="40" w:after="40"/>
                              <w:rPr>
                                <w:sz w:val="18"/>
                              </w:rPr>
                            </w:pPr>
                            <w:r w:rsidRPr="001C558F">
                              <w:rPr>
                                <w:sz w:val="18"/>
                              </w:rPr>
                              <w:t>Victimisation</w:t>
                            </w:r>
                          </w:p>
                          <w:p w14:paraId="63468F82" w14:textId="77777777" w:rsidR="00480BB2" w:rsidRPr="00AA4433" w:rsidRDefault="00480BB2" w:rsidP="00856AB8">
                            <w:pPr>
                              <w:spacing w:before="40" w:after="40"/>
                              <w:ind w:left="360"/>
                              <w:rPr>
                                <w:sz w:val="18"/>
                              </w:rPr>
                            </w:pPr>
                          </w:p>
                          <w:p w14:paraId="24FC4F43" w14:textId="77777777" w:rsidR="00480BB2" w:rsidRDefault="00480BB2" w:rsidP="00856AB8"/>
                        </w:txbxContent>
                      </v:textbox>
                    </v:shape>
                  </w:pict>
                </mc:Fallback>
              </mc:AlternateContent>
            </w:r>
            <w:r w:rsidRPr="0090735D">
              <w:rPr>
                <w:sz w:val="18"/>
                <w:szCs w:val="18"/>
              </w:rPr>
              <w:t>Harassment</w:t>
            </w:r>
          </w:p>
          <w:p w14:paraId="1608FF7A" w14:textId="77777777" w:rsidR="00856AB8" w:rsidRPr="0090735D" w:rsidRDefault="00856AB8">
            <w:pPr>
              <w:pStyle w:val="ListParagraph"/>
              <w:numPr>
                <w:ilvl w:val="0"/>
                <w:numId w:val="55"/>
              </w:numPr>
              <w:spacing w:before="40" w:after="40"/>
              <w:rPr>
                <w:sz w:val="18"/>
                <w:szCs w:val="18"/>
              </w:rPr>
            </w:pPr>
            <w:r w:rsidRPr="0090735D">
              <w:rPr>
                <w:sz w:val="18"/>
                <w:szCs w:val="18"/>
              </w:rPr>
              <w:t>Discrimination</w:t>
            </w:r>
          </w:p>
          <w:p w14:paraId="723D9EDE" w14:textId="77777777" w:rsidR="00856AB8" w:rsidRPr="0090735D" w:rsidRDefault="00856AB8">
            <w:pPr>
              <w:pStyle w:val="ListParagraph"/>
              <w:numPr>
                <w:ilvl w:val="0"/>
                <w:numId w:val="55"/>
              </w:numPr>
              <w:spacing w:before="40" w:after="40"/>
              <w:rPr>
                <w:sz w:val="18"/>
                <w:szCs w:val="18"/>
              </w:rPr>
            </w:pPr>
            <w:r w:rsidRPr="0090735D">
              <w:rPr>
                <w:sz w:val="18"/>
                <w:szCs w:val="18"/>
              </w:rPr>
              <w:t>Sexual/sexist</w:t>
            </w:r>
          </w:p>
          <w:p w14:paraId="4104A9A7" w14:textId="77777777" w:rsidR="00856AB8" w:rsidRPr="0090735D" w:rsidRDefault="00856AB8">
            <w:pPr>
              <w:pStyle w:val="ListParagraph"/>
              <w:numPr>
                <w:ilvl w:val="0"/>
                <w:numId w:val="55"/>
              </w:numPr>
              <w:spacing w:before="40" w:after="40"/>
              <w:rPr>
                <w:sz w:val="18"/>
                <w:szCs w:val="18"/>
              </w:rPr>
            </w:pPr>
            <w:r w:rsidRPr="0090735D">
              <w:rPr>
                <w:sz w:val="18"/>
                <w:szCs w:val="18"/>
              </w:rPr>
              <w:t>Selection dispute</w:t>
            </w:r>
          </w:p>
          <w:p w14:paraId="6AED4102" w14:textId="0E11353B" w:rsidR="00856AB8" w:rsidRPr="0090735D" w:rsidRDefault="00856AB8">
            <w:pPr>
              <w:pStyle w:val="ListParagraph"/>
              <w:numPr>
                <w:ilvl w:val="0"/>
                <w:numId w:val="55"/>
              </w:numPr>
              <w:spacing w:before="40" w:after="40"/>
              <w:rPr>
                <w:sz w:val="18"/>
                <w:szCs w:val="18"/>
              </w:rPr>
            </w:pPr>
            <w:r w:rsidRPr="0090735D">
              <w:rPr>
                <w:sz w:val="18"/>
                <w:szCs w:val="18"/>
              </w:rPr>
              <w:t>Physical abuse</w:t>
            </w:r>
            <w:r w:rsidR="00CA5230">
              <w:rPr>
                <w:sz w:val="18"/>
                <w:szCs w:val="18"/>
              </w:rPr>
              <w:t xml:space="preserve">  </w:t>
            </w:r>
          </w:p>
          <w:p w14:paraId="7AB6C3AD" w14:textId="47DBE5C2" w:rsidR="00856AB8" w:rsidRPr="0090735D" w:rsidRDefault="00856AB8">
            <w:pPr>
              <w:pStyle w:val="ListParagraph"/>
              <w:numPr>
                <w:ilvl w:val="0"/>
                <w:numId w:val="55"/>
              </w:numPr>
              <w:spacing w:after="40" w:line="240" w:lineRule="auto"/>
              <w:rPr>
                <w:sz w:val="18"/>
                <w:szCs w:val="18"/>
              </w:rPr>
            </w:pPr>
            <w:r w:rsidRPr="0090735D">
              <w:rPr>
                <w:sz w:val="18"/>
                <w:szCs w:val="18"/>
              </w:rPr>
              <w:t>Religion</w:t>
            </w:r>
            <w:r w:rsidRPr="0090735D">
              <w:rPr>
                <w:sz w:val="18"/>
                <w:szCs w:val="18"/>
              </w:rPr>
              <w:br/>
            </w:r>
          </w:p>
          <w:p w14:paraId="115C1600" w14:textId="2E4D2160" w:rsidR="00856AB8" w:rsidRPr="0090735D" w:rsidRDefault="00856AB8">
            <w:pPr>
              <w:spacing w:after="40" w:line="240" w:lineRule="auto"/>
              <w:rPr>
                <w:sz w:val="18"/>
                <w:szCs w:val="18"/>
              </w:rPr>
            </w:pPr>
            <w:r w:rsidRPr="0090735D">
              <w:rPr>
                <w:sz w:val="18"/>
                <w:szCs w:val="18"/>
              </w:rPr>
              <w:t>Other …………………………………………………………………</w:t>
            </w:r>
          </w:p>
        </w:tc>
      </w:tr>
      <w:tr w:rsidR="00856AB8" w:rsidRPr="00F9413A" w14:paraId="6524C53E" w14:textId="77777777" w:rsidTr="00540EE6">
        <w:trPr>
          <w:cantSplit/>
        </w:trPr>
        <w:tc>
          <w:tcPr>
            <w:tcW w:w="2463" w:type="dxa"/>
          </w:tcPr>
          <w:p w14:paraId="571EBAE8" w14:textId="17600ABA" w:rsidR="00856AB8" w:rsidRPr="0090735D" w:rsidRDefault="00856AB8" w:rsidP="00BC41EC">
            <w:pPr>
              <w:spacing w:before="80" w:after="80"/>
              <w:rPr>
                <w:b/>
                <w:sz w:val="18"/>
                <w:szCs w:val="18"/>
              </w:rPr>
            </w:pPr>
            <w:r w:rsidRPr="0090735D">
              <w:rPr>
                <w:b/>
                <w:sz w:val="18"/>
                <w:szCs w:val="18"/>
              </w:rPr>
              <w:lastRenderedPageBreak/>
              <w:t>Methods (if any) of attempted informal resolution</w:t>
            </w:r>
            <w:r w:rsidR="0090735D">
              <w:rPr>
                <w:b/>
                <w:sz w:val="18"/>
                <w:szCs w:val="18"/>
              </w:rPr>
              <w:t>:</w:t>
            </w:r>
          </w:p>
        </w:tc>
        <w:tc>
          <w:tcPr>
            <w:tcW w:w="7005" w:type="dxa"/>
            <w:gridSpan w:val="2"/>
          </w:tcPr>
          <w:p w14:paraId="17319B70" w14:textId="587BAE16" w:rsidR="00856AB8" w:rsidRPr="0090735D" w:rsidRDefault="00F421E8" w:rsidP="00014EF2">
            <w:pPr>
              <w:spacing w:before="80" w:after="80"/>
              <w:rPr>
                <w:sz w:val="18"/>
                <w:szCs w:val="18"/>
              </w:rPr>
            </w:pPr>
            <w:r w:rsidRPr="0090735D">
              <w:rPr>
                <w:szCs w:val="18"/>
              </w:rPr>
              <w:t>_________________________________________________________</w:t>
            </w:r>
            <w:r>
              <w:rPr>
                <w:szCs w:val="18"/>
              </w:rPr>
              <w:t>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Pr>
                <w:szCs w:val="18"/>
              </w:rPr>
              <w:br/>
            </w:r>
          </w:p>
        </w:tc>
      </w:tr>
      <w:tr w:rsidR="00856AB8" w:rsidRPr="00F9413A" w14:paraId="738FD54B" w14:textId="77777777" w:rsidTr="00540EE6">
        <w:trPr>
          <w:cantSplit/>
        </w:trPr>
        <w:tc>
          <w:tcPr>
            <w:tcW w:w="2463" w:type="dxa"/>
          </w:tcPr>
          <w:p w14:paraId="4EAFC625" w14:textId="77777777" w:rsidR="00856AB8" w:rsidRPr="0090735D" w:rsidRDefault="00856AB8" w:rsidP="00BC41EC">
            <w:pPr>
              <w:spacing w:before="80" w:after="80"/>
              <w:rPr>
                <w:b/>
                <w:sz w:val="18"/>
                <w:szCs w:val="18"/>
              </w:rPr>
            </w:pPr>
            <w:r w:rsidRPr="0090735D">
              <w:rPr>
                <w:b/>
                <w:sz w:val="18"/>
                <w:szCs w:val="18"/>
              </w:rPr>
              <w:t>Formal resolution procedures followed</w:t>
            </w:r>
          </w:p>
          <w:p w14:paraId="4851657D" w14:textId="4873A3CF" w:rsidR="00856AB8" w:rsidRPr="0090735D" w:rsidRDefault="00856AB8" w:rsidP="00014EF2">
            <w:pPr>
              <w:spacing w:before="80" w:after="80"/>
              <w:rPr>
                <w:b/>
                <w:sz w:val="18"/>
                <w:szCs w:val="18"/>
              </w:rPr>
            </w:pPr>
            <w:r w:rsidRPr="0090735D">
              <w:rPr>
                <w:b/>
                <w:sz w:val="18"/>
                <w:szCs w:val="18"/>
              </w:rPr>
              <w:t>(outline)</w:t>
            </w:r>
            <w:r w:rsidR="0090735D">
              <w:rPr>
                <w:b/>
                <w:sz w:val="18"/>
                <w:szCs w:val="18"/>
              </w:rPr>
              <w:t>:</w:t>
            </w:r>
          </w:p>
        </w:tc>
        <w:tc>
          <w:tcPr>
            <w:tcW w:w="7005" w:type="dxa"/>
            <w:gridSpan w:val="2"/>
          </w:tcPr>
          <w:p w14:paraId="488A0FE0" w14:textId="2E1C12AB" w:rsidR="00856AB8" w:rsidRPr="0090735D" w:rsidRDefault="0090735D" w:rsidP="00DB442A">
            <w:pPr>
              <w:spacing w:before="80" w:after="80"/>
              <w:rPr>
                <w:szCs w:val="18"/>
              </w:rPr>
            </w:pPr>
            <w:r w:rsidRPr="0090735D">
              <w:rPr>
                <w:szCs w:val="18"/>
              </w:rPr>
              <w:t>_________________________________________________________</w:t>
            </w:r>
            <w:r>
              <w:rPr>
                <w:szCs w:val="18"/>
              </w:rPr>
              <w:t>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sidR="00F421E8">
              <w:rPr>
                <w:szCs w:val="18"/>
              </w:rPr>
              <w:br/>
            </w:r>
          </w:p>
        </w:tc>
      </w:tr>
      <w:tr w:rsidR="00856AB8" w:rsidRPr="00F9413A" w14:paraId="0F8E1959" w14:textId="77777777" w:rsidTr="00540EE6">
        <w:trPr>
          <w:cantSplit/>
        </w:trPr>
        <w:tc>
          <w:tcPr>
            <w:tcW w:w="2463" w:type="dxa"/>
          </w:tcPr>
          <w:p w14:paraId="6FF6A50A" w14:textId="77777777" w:rsidR="00856AB8" w:rsidRPr="0090735D" w:rsidRDefault="00856AB8" w:rsidP="00BC41EC">
            <w:pPr>
              <w:spacing w:before="80" w:after="80"/>
              <w:rPr>
                <w:b/>
                <w:sz w:val="18"/>
                <w:szCs w:val="18"/>
              </w:rPr>
            </w:pPr>
            <w:r w:rsidRPr="0090735D">
              <w:rPr>
                <w:b/>
                <w:sz w:val="18"/>
                <w:szCs w:val="18"/>
              </w:rPr>
              <w:t>If investigated:</w:t>
            </w:r>
          </w:p>
          <w:p w14:paraId="64266824" w14:textId="77777777" w:rsidR="00856AB8" w:rsidRPr="0090735D" w:rsidRDefault="00856AB8" w:rsidP="00014EF2">
            <w:pPr>
              <w:spacing w:before="80" w:after="80"/>
              <w:rPr>
                <w:b/>
                <w:sz w:val="18"/>
                <w:szCs w:val="18"/>
              </w:rPr>
            </w:pPr>
          </w:p>
        </w:tc>
        <w:tc>
          <w:tcPr>
            <w:tcW w:w="7005" w:type="dxa"/>
            <w:gridSpan w:val="2"/>
          </w:tcPr>
          <w:p w14:paraId="734740CE" w14:textId="7D6475A2" w:rsidR="00856AB8" w:rsidRPr="0090735D" w:rsidRDefault="00856AB8" w:rsidP="00DB442A">
            <w:pPr>
              <w:spacing w:before="80" w:after="80"/>
              <w:rPr>
                <w:sz w:val="18"/>
                <w:szCs w:val="18"/>
              </w:rPr>
            </w:pPr>
            <w:r w:rsidRPr="0090735D">
              <w:rPr>
                <w:sz w:val="18"/>
                <w:szCs w:val="18"/>
              </w:rPr>
              <w:t>Finding</w:t>
            </w:r>
            <w:r w:rsidR="0090735D">
              <w:rPr>
                <w:sz w:val="18"/>
                <w:szCs w:val="18"/>
              </w:rPr>
              <w:t>:</w:t>
            </w:r>
            <w:r w:rsidR="0090735D">
              <w:rPr>
                <w:sz w:val="18"/>
                <w:szCs w:val="18"/>
              </w:rPr>
              <w:br/>
            </w:r>
            <w:r w:rsidR="0090735D" w:rsidRPr="0090735D">
              <w:rPr>
                <w:szCs w:val="18"/>
              </w:rPr>
              <w:t>_________________________________________________________</w:t>
            </w:r>
            <w:r w:rsidR="0090735D">
              <w:rPr>
                <w:szCs w:val="18"/>
              </w:rPr>
              <w:t>____</w:t>
            </w:r>
            <w:r w:rsidR="0090735D">
              <w:rPr>
                <w:szCs w:val="18"/>
              </w:rPr>
              <w:br/>
              <w:t>_____________________________________________________________</w:t>
            </w:r>
            <w:r w:rsidR="0090735D">
              <w:rPr>
                <w:szCs w:val="18"/>
              </w:rPr>
              <w:br/>
              <w:t>_____________________________________________________________</w:t>
            </w:r>
            <w:r w:rsidR="0090735D">
              <w:rPr>
                <w:szCs w:val="18"/>
              </w:rPr>
              <w:br/>
              <w:t>_____________________________________________________________</w:t>
            </w:r>
            <w:r w:rsidR="00F421E8">
              <w:rPr>
                <w:szCs w:val="18"/>
              </w:rPr>
              <w:br/>
            </w:r>
          </w:p>
        </w:tc>
      </w:tr>
      <w:tr w:rsidR="00856AB8" w:rsidRPr="00F9413A" w14:paraId="3C19CB1E" w14:textId="77777777" w:rsidTr="00540EE6">
        <w:trPr>
          <w:cantSplit/>
        </w:trPr>
        <w:tc>
          <w:tcPr>
            <w:tcW w:w="2463" w:type="dxa"/>
          </w:tcPr>
          <w:p w14:paraId="596F1E35" w14:textId="4533C0BF" w:rsidR="00856AB8" w:rsidRPr="0090735D" w:rsidRDefault="00856AB8" w:rsidP="00BC41EC">
            <w:pPr>
              <w:spacing w:before="80" w:after="80"/>
              <w:rPr>
                <w:b/>
                <w:sz w:val="18"/>
                <w:szCs w:val="18"/>
              </w:rPr>
            </w:pPr>
            <w:r w:rsidRPr="0090735D">
              <w:rPr>
                <w:b/>
                <w:sz w:val="18"/>
                <w:szCs w:val="18"/>
              </w:rPr>
              <w:t xml:space="preserve">If heard by </w:t>
            </w:r>
            <w:r w:rsidR="00BE5362">
              <w:rPr>
                <w:b/>
                <w:sz w:val="18"/>
                <w:szCs w:val="18"/>
              </w:rPr>
              <w:t>Board/Committee</w:t>
            </w:r>
            <w:r w:rsidRPr="0090735D">
              <w:rPr>
                <w:b/>
                <w:sz w:val="18"/>
                <w:szCs w:val="18"/>
              </w:rPr>
              <w:t xml:space="preserve">: </w:t>
            </w:r>
          </w:p>
          <w:p w14:paraId="16E6BDE9" w14:textId="77777777" w:rsidR="00856AB8" w:rsidRPr="0090735D" w:rsidRDefault="00856AB8" w:rsidP="00014EF2">
            <w:pPr>
              <w:spacing w:before="80"/>
              <w:rPr>
                <w:b/>
                <w:sz w:val="18"/>
                <w:szCs w:val="18"/>
              </w:rPr>
            </w:pPr>
          </w:p>
          <w:p w14:paraId="2D104147" w14:textId="77777777" w:rsidR="00856AB8" w:rsidRPr="0090735D" w:rsidRDefault="00856AB8" w:rsidP="00DB442A">
            <w:pPr>
              <w:spacing w:before="80"/>
              <w:rPr>
                <w:b/>
                <w:sz w:val="18"/>
                <w:szCs w:val="18"/>
              </w:rPr>
            </w:pPr>
          </w:p>
        </w:tc>
        <w:tc>
          <w:tcPr>
            <w:tcW w:w="7005" w:type="dxa"/>
            <w:gridSpan w:val="2"/>
          </w:tcPr>
          <w:p w14:paraId="0FF96316" w14:textId="77777777" w:rsidR="0090735D" w:rsidRPr="0090735D" w:rsidRDefault="0090735D">
            <w:pPr>
              <w:spacing w:before="80" w:after="80"/>
              <w:rPr>
                <w:szCs w:val="18"/>
              </w:rPr>
            </w:pPr>
            <w:r w:rsidRPr="0090735D">
              <w:rPr>
                <w:sz w:val="18"/>
                <w:szCs w:val="18"/>
              </w:rPr>
              <w:t xml:space="preserve">Decision: </w:t>
            </w:r>
            <w:r>
              <w:rPr>
                <w:sz w:val="18"/>
                <w:szCs w:val="18"/>
              </w:rPr>
              <w:br/>
            </w:r>
            <w:r w:rsidRPr="0090735D">
              <w:rPr>
                <w:szCs w:val="18"/>
              </w:rPr>
              <w:t>_________________________________________________________</w:t>
            </w:r>
            <w:r>
              <w:rPr>
                <w:szCs w:val="18"/>
              </w:rPr>
              <w:t>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Pr>
                <w:szCs w:val="18"/>
              </w:rPr>
              <w:br/>
            </w:r>
          </w:p>
          <w:p w14:paraId="72FBAC9C" w14:textId="6D5AF737" w:rsidR="00856AB8" w:rsidRPr="0090735D" w:rsidRDefault="0090735D">
            <w:pPr>
              <w:spacing w:before="80"/>
              <w:rPr>
                <w:sz w:val="18"/>
                <w:szCs w:val="18"/>
              </w:rPr>
            </w:pPr>
            <w:r w:rsidRPr="0090735D">
              <w:rPr>
                <w:sz w:val="18"/>
                <w:szCs w:val="18"/>
              </w:rPr>
              <w:t xml:space="preserve">Action recommended: </w:t>
            </w:r>
            <w:r>
              <w:rPr>
                <w:sz w:val="18"/>
                <w:szCs w:val="18"/>
              </w:rPr>
              <w:br/>
            </w:r>
            <w:r w:rsidRPr="0090735D">
              <w:rPr>
                <w:szCs w:val="18"/>
              </w:rPr>
              <w:t>_________________________________________________________</w:t>
            </w:r>
            <w:r>
              <w:rPr>
                <w:szCs w:val="18"/>
              </w:rPr>
              <w:t>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r>
              <w:rPr>
                <w:szCs w:val="18"/>
              </w:rPr>
              <w:br/>
              <w:t>_____________________________________________________________</w:t>
            </w:r>
          </w:p>
        </w:tc>
      </w:tr>
      <w:tr w:rsidR="00856AB8" w:rsidRPr="00F9413A" w14:paraId="27BC68AC" w14:textId="77777777" w:rsidTr="00540EE6">
        <w:trPr>
          <w:cantSplit/>
        </w:trPr>
        <w:tc>
          <w:tcPr>
            <w:tcW w:w="2463" w:type="dxa"/>
          </w:tcPr>
          <w:p w14:paraId="44920DD9" w14:textId="77777777" w:rsidR="00856AB8" w:rsidRPr="0090735D" w:rsidRDefault="00856AB8" w:rsidP="00BC41EC">
            <w:pPr>
              <w:spacing w:before="80" w:after="80"/>
              <w:rPr>
                <w:b/>
                <w:sz w:val="18"/>
                <w:szCs w:val="18"/>
              </w:rPr>
            </w:pPr>
            <w:r w:rsidRPr="0090735D">
              <w:rPr>
                <w:b/>
                <w:sz w:val="18"/>
                <w:szCs w:val="18"/>
              </w:rPr>
              <w:lastRenderedPageBreak/>
              <w:t>If mediated:</w:t>
            </w:r>
          </w:p>
          <w:p w14:paraId="322A1067" w14:textId="77777777" w:rsidR="00856AB8" w:rsidRPr="0090735D" w:rsidRDefault="00856AB8" w:rsidP="00014EF2">
            <w:pPr>
              <w:spacing w:before="80"/>
              <w:rPr>
                <w:b/>
                <w:sz w:val="18"/>
                <w:szCs w:val="18"/>
              </w:rPr>
            </w:pPr>
          </w:p>
          <w:p w14:paraId="12C41FB4" w14:textId="77777777" w:rsidR="00856AB8" w:rsidRPr="0090735D" w:rsidRDefault="00856AB8" w:rsidP="00DB442A">
            <w:pPr>
              <w:spacing w:before="80"/>
              <w:rPr>
                <w:b/>
                <w:sz w:val="18"/>
                <w:szCs w:val="18"/>
              </w:rPr>
            </w:pPr>
          </w:p>
          <w:p w14:paraId="0900FF88" w14:textId="77777777" w:rsidR="00856AB8" w:rsidRPr="0090735D" w:rsidRDefault="00856AB8">
            <w:pPr>
              <w:spacing w:before="80"/>
              <w:rPr>
                <w:b/>
                <w:sz w:val="18"/>
                <w:szCs w:val="18"/>
              </w:rPr>
            </w:pPr>
          </w:p>
          <w:p w14:paraId="0657AE4C" w14:textId="77777777" w:rsidR="00856AB8" w:rsidRPr="0090735D" w:rsidRDefault="00856AB8">
            <w:pPr>
              <w:spacing w:before="80"/>
              <w:rPr>
                <w:b/>
                <w:sz w:val="18"/>
                <w:szCs w:val="18"/>
              </w:rPr>
            </w:pPr>
          </w:p>
        </w:tc>
        <w:tc>
          <w:tcPr>
            <w:tcW w:w="7005" w:type="dxa"/>
            <w:gridSpan w:val="2"/>
          </w:tcPr>
          <w:p w14:paraId="7EAA4922" w14:textId="2FB3C308" w:rsidR="00856AB8" w:rsidRDefault="00F421E8">
            <w:pPr>
              <w:spacing w:before="80"/>
              <w:rPr>
                <w:sz w:val="18"/>
                <w:szCs w:val="18"/>
              </w:rPr>
            </w:pPr>
            <w:r w:rsidRPr="0090735D">
              <w:rPr>
                <w:noProof/>
                <w:sz w:val="18"/>
                <w:szCs w:val="18"/>
              </w:rPr>
              <mc:AlternateContent>
                <mc:Choice Requires="wps">
                  <w:drawing>
                    <wp:anchor distT="45720" distB="45720" distL="114300" distR="114300" simplePos="0" relativeHeight="251685888" behindDoc="0" locked="0" layoutInCell="1" allowOverlap="1" wp14:anchorId="3B5AA124" wp14:editId="31393C08">
                      <wp:simplePos x="0" y="0"/>
                      <wp:positionH relativeFrom="column">
                        <wp:posOffset>715645</wp:posOffset>
                      </wp:positionH>
                      <wp:positionV relativeFrom="paragraph">
                        <wp:posOffset>254000</wp:posOffset>
                      </wp:positionV>
                      <wp:extent cx="1177925" cy="312420"/>
                      <wp:effectExtent l="0" t="0" r="0" b="0"/>
                      <wp:wrapThrough wrapText="bothSides">
                        <wp:wrapPolygon edited="0">
                          <wp:start x="1048" y="0"/>
                          <wp:lineTo x="1048" y="19756"/>
                          <wp:lineTo x="20261" y="19756"/>
                          <wp:lineTo x="20261" y="0"/>
                          <wp:lineTo x="1048"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312420"/>
                              </a:xfrm>
                              <a:prstGeom prst="rect">
                                <a:avLst/>
                              </a:prstGeom>
                              <a:noFill/>
                              <a:ln w="9525">
                                <a:noFill/>
                                <a:miter lim="800000"/>
                                <a:headEnd/>
                                <a:tailEnd/>
                              </a:ln>
                            </wps:spPr>
                            <wps:txbx>
                              <w:txbxContent>
                                <w:p w14:paraId="278FA8C8" w14:textId="53A3EAE6" w:rsidR="00480BB2" w:rsidRDefault="00480BB2" w:rsidP="001D6545">
                                  <w:pPr>
                                    <w:pStyle w:val="ListParagraph"/>
                                    <w:numPr>
                                      <w:ilvl w:val="0"/>
                                      <w:numId w:val="57"/>
                                    </w:num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AA124" id="Text Box 11" o:spid="_x0000_s1039" type="#_x0000_t202" style="position:absolute;margin-left:56.35pt;margin-top:20pt;width:92.75pt;height:24.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" filled="f" stroked="f">
                      <v:textbox>
                        <w:txbxContent>
                          <w:p w14:paraId="278FA8C8" w14:textId="53A3EAE6" w:rsidR="00480BB2" w:rsidRDefault="00480BB2" w:rsidP="001D6545">
                            <w:pPr>
                              <w:pStyle w:val="ListParagraph"/>
                              <w:numPr>
                                <w:ilvl w:val="0"/>
                                <w:numId w:val="57"/>
                              </w:numPr>
                            </w:pPr>
                            <w:r>
                              <w:rPr>
                                <w:sz w:val="18"/>
                              </w:rPr>
                              <w:t>No</w:t>
                            </w:r>
                          </w:p>
                        </w:txbxContent>
                      </v:textbox>
                      <w10:wrap type="through"/>
                    </v:shape>
                  </w:pict>
                </mc:Fallback>
              </mc:AlternateContent>
            </w:r>
            <w:r w:rsidR="00856AB8" w:rsidRPr="0090735D">
              <w:rPr>
                <w:sz w:val="18"/>
                <w:szCs w:val="18"/>
              </w:rPr>
              <w:t>Both/all parties present</w:t>
            </w:r>
            <w:r>
              <w:rPr>
                <w:sz w:val="18"/>
                <w:szCs w:val="18"/>
              </w:rPr>
              <w:t>?</w:t>
            </w:r>
            <w:r w:rsidR="00CA5230">
              <w:rPr>
                <w:sz w:val="18"/>
                <w:szCs w:val="18"/>
              </w:rPr>
              <w:t xml:space="preserve">         </w:t>
            </w:r>
            <w:r w:rsidRPr="0090735D">
              <w:rPr>
                <w:sz w:val="18"/>
                <w:szCs w:val="18"/>
              </w:rPr>
              <w:t>Date of mediation:</w:t>
            </w:r>
            <w:r>
              <w:rPr>
                <w:sz w:val="18"/>
                <w:szCs w:val="18"/>
              </w:rPr>
              <w:t xml:space="preserve"> </w:t>
            </w:r>
            <w:r w:rsidRPr="0090735D">
              <w:rPr>
                <w:sz w:val="18"/>
                <w:szCs w:val="18"/>
              </w:rPr>
              <w:t>_____/_____/____</w:t>
            </w:r>
            <w:r>
              <w:rPr>
                <w:sz w:val="18"/>
                <w:szCs w:val="18"/>
              </w:rPr>
              <w:t>__</w:t>
            </w:r>
            <w:r w:rsidR="00CA5230">
              <w:rPr>
                <w:sz w:val="18"/>
                <w:szCs w:val="18"/>
              </w:rPr>
              <w:t xml:space="preserve"> </w:t>
            </w:r>
          </w:p>
          <w:p w14:paraId="4FDF3CF1" w14:textId="4CD5ED11" w:rsidR="00F421E8" w:rsidRDefault="00F421E8">
            <w:pPr>
              <w:pStyle w:val="ListParagraph"/>
              <w:numPr>
                <w:ilvl w:val="0"/>
                <w:numId w:val="62"/>
              </w:numPr>
              <w:spacing w:before="80"/>
              <w:rPr>
                <w:sz w:val="18"/>
                <w:szCs w:val="18"/>
              </w:rPr>
            </w:pPr>
            <w:r>
              <w:rPr>
                <w:sz w:val="18"/>
                <w:szCs w:val="18"/>
              </w:rPr>
              <w:t>Yes</w:t>
            </w:r>
          </w:p>
          <w:p w14:paraId="12AB6229" w14:textId="12280612" w:rsidR="00856AB8" w:rsidRPr="0090735D" w:rsidRDefault="00856AB8">
            <w:pPr>
              <w:spacing w:before="80"/>
              <w:rPr>
                <w:sz w:val="18"/>
                <w:szCs w:val="18"/>
              </w:rPr>
            </w:pPr>
            <w:r w:rsidRPr="0090735D">
              <w:rPr>
                <w:sz w:val="18"/>
                <w:szCs w:val="18"/>
              </w:rPr>
              <w:t>Agreement</w:t>
            </w:r>
            <w:r w:rsidR="00F421E8">
              <w:rPr>
                <w:sz w:val="18"/>
                <w:szCs w:val="18"/>
              </w:rPr>
              <w:t>:</w:t>
            </w:r>
            <w:r w:rsidR="00F421E8">
              <w:rPr>
                <w:sz w:val="18"/>
                <w:szCs w:val="18"/>
              </w:rPr>
              <w:br/>
            </w:r>
            <w:r w:rsidR="00F421E8" w:rsidRPr="0090735D">
              <w:rPr>
                <w:szCs w:val="18"/>
              </w:rPr>
              <w:t>_________________________________________________________</w:t>
            </w:r>
            <w:r w:rsidR="00F421E8">
              <w:rPr>
                <w:szCs w:val="18"/>
              </w:rPr>
              <w:t>____</w:t>
            </w:r>
            <w:r w:rsidR="00F421E8">
              <w:rPr>
                <w:szCs w:val="18"/>
              </w:rPr>
              <w:br/>
              <w:t>_____________________________________________________________</w:t>
            </w:r>
            <w:r w:rsidR="00F421E8">
              <w:rPr>
                <w:szCs w:val="18"/>
              </w:rPr>
              <w:br/>
              <w:t>_____________________________________________________________</w:t>
            </w:r>
            <w:r w:rsidR="00F421E8">
              <w:rPr>
                <w:szCs w:val="18"/>
              </w:rPr>
              <w:br/>
              <w:t>_____________________________________________________________</w:t>
            </w:r>
          </w:p>
          <w:p w14:paraId="0B85D155" w14:textId="515B2268" w:rsidR="00856AB8" w:rsidRPr="00F421E8" w:rsidRDefault="00856AB8">
            <w:pPr>
              <w:spacing w:before="80"/>
            </w:pPr>
            <w:r w:rsidRPr="0090735D">
              <w:rPr>
                <w:sz w:val="18"/>
                <w:szCs w:val="18"/>
              </w:rPr>
              <w:t>Any other action taken</w:t>
            </w:r>
            <w:r w:rsidR="00F421E8">
              <w:rPr>
                <w:sz w:val="18"/>
                <w:szCs w:val="18"/>
              </w:rPr>
              <w:t>:</w:t>
            </w:r>
            <w:r w:rsidR="00F421E8">
              <w:rPr>
                <w:sz w:val="18"/>
                <w:szCs w:val="18"/>
              </w:rPr>
              <w:br/>
            </w:r>
            <w:r w:rsidR="00F421E8">
              <w:t>_____________________________________________________________</w:t>
            </w:r>
            <w:r w:rsidR="00F421E8">
              <w:br/>
              <w:t>_____________________________________________________________</w:t>
            </w:r>
            <w:r w:rsidR="00F421E8">
              <w:br/>
              <w:t>_____________________________________________________________</w:t>
            </w:r>
            <w:r w:rsidR="00F421E8">
              <w:br/>
            </w:r>
          </w:p>
        </w:tc>
      </w:tr>
      <w:tr w:rsidR="00856AB8" w:rsidRPr="00F9413A" w14:paraId="6063924D" w14:textId="77777777" w:rsidTr="00540EE6">
        <w:trPr>
          <w:cantSplit/>
        </w:trPr>
        <w:tc>
          <w:tcPr>
            <w:tcW w:w="2463" w:type="dxa"/>
          </w:tcPr>
          <w:p w14:paraId="02084A35" w14:textId="55D0DB23" w:rsidR="00856AB8" w:rsidRPr="0090735D" w:rsidRDefault="00856AB8" w:rsidP="00BC41EC">
            <w:pPr>
              <w:spacing w:before="80" w:after="80"/>
              <w:rPr>
                <w:b/>
                <w:sz w:val="18"/>
                <w:szCs w:val="18"/>
              </w:rPr>
            </w:pPr>
            <w:r w:rsidRPr="0090735D">
              <w:rPr>
                <w:b/>
                <w:sz w:val="18"/>
                <w:szCs w:val="18"/>
              </w:rPr>
              <w:t>If decision was appealed</w:t>
            </w:r>
            <w:r w:rsidR="0090735D">
              <w:rPr>
                <w:b/>
                <w:sz w:val="18"/>
                <w:szCs w:val="18"/>
              </w:rPr>
              <w:t>:</w:t>
            </w:r>
          </w:p>
          <w:p w14:paraId="13137DD1" w14:textId="77777777" w:rsidR="00856AB8" w:rsidRPr="0090735D" w:rsidRDefault="00856AB8" w:rsidP="00014EF2">
            <w:pPr>
              <w:spacing w:before="80"/>
              <w:rPr>
                <w:b/>
                <w:sz w:val="18"/>
                <w:szCs w:val="18"/>
              </w:rPr>
            </w:pPr>
          </w:p>
          <w:p w14:paraId="6DCE74FF" w14:textId="77777777" w:rsidR="00856AB8" w:rsidRPr="0090735D" w:rsidRDefault="00856AB8" w:rsidP="00DB442A">
            <w:pPr>
              <w:spacing w:before="80" w:after="80"/>
              <w:rPr>
                <w:b/>
                <w:sz w:val="18"/>
                <w:szCs w:val="18"/>
              </w:rPr>
            </w:pPr>
          </w:p>
        </w:tc>
        <w:tc>
          <w:tcPr>
            <w:tcW w:w="7005" w:type="dxa"/>
            <w:gridSpan w:val="2"/>
          </w:tcPr>
          <w:p w14:paraId="750A49C2" w14:textId="70CA56BB" w:rsidR="00856AB8" w:rsidRPr="0090735D" w:rsidRDefault="00856AB8">
            <w:pPr>
              <w:spacing w:before="80" w:after="80"/>
              <w:rPr>
                <w:szCs w:val="18"/>
              </w:rPr>
            </w:pPr>
            <w:r w:rsidRPr="0090735D">
              <w:rPr>
                <w:sz w:val="18"/>
                <w:szCs w:val="18"/>
              </w:rPr>
              <w:t>Decision</w:t>
            </w:r>
            <w:r w:rsidR="0090735D" w:rsidRPr="0090735D">
              <w:rPr>
                <w:sz w:val="18"/>
                <w:szCs w:val="18"/>
              </w:rPr>
              <w:t xml:space="preserve">: </w:t>
            </w:r>
            <w:r w:rsidR="0090735D">
              <w:rPr>
                <w:sz w:val="18"/>
                <w:szCs w:val="18"/>
              </w:rPr>
              <w:br/>
            </w:r>
            <w:r w:rsidR="0090735D" w:rsidRPr="0090735D">
              <w:rPr>
                <w:szCs w:val="18"/>
              </w:rPr>
              <w:t>_________________________________________________________</w:t>
            </w:r>
            <w:r w:rsidR="0090735D">
              <w:rPr>
                <w:szCs w:val="18"/>
              </w:rPr>
              <w:t>____</w:t>
            </w:r>
            <w:r w:rsidR="0090735D">
              <w:rPr>
                <w:szCs w:val="18"/>
              </w:rPr>
              <w:br/>
              <w:t>_____________________________________________________________</w:t>
            </w:r>
            <w:r w:rsidR="0090735D">
              <w:rPr>
                <w:szCs w:val="18"/>
              </w:rPr>
              <w:br/>
              <w:t>_____________________________________________________________</w:t>
            </w:r>
            <w:r w:rsidR="0090735D">
              <w:rPr>
                <w:szCs w:val="18"/>
              </w:rPr>
              <w:br/>
              <w:t>_____________________________________________________________</w:t>
            </w:r>
            <w:r w:rsidR="0090735D">
              <w:rPr>
                <w:szCs w:val="18"/>
              </w:rPr>
              <w:br/>
              <w:t>_____________________________________________________________</w:t>
            </w:r>
            <w:r w:rsidR="0090735D">
              <w:rPr>
                <w:szCs w:val="18"/>
              </w:rPr>
              <w:br/>
            </w:r>
          </w:p>
          <w:p w14:paraId="369A816A" w14:textId="4BAEE49C" w:rsidR="00856AB8" w:rsidRPr="0090735D" w:rsidRDefault="00856AB8">
            <w:pPr>
              <w:spacing w:before="80" w:after="80"/>
              <w:rPr>
                <w:szCs w:val="18"/>
              </w:rPr>
            </w:pPr>
            <w:r w:rsidRPr="0090735D">
              <w:rPr>
                <w:sz w:val="18"/>
                <w:szCs w:val="18"/>
              </w:rPr>
              <w:t>Action recommended</w:t>
            </w:r>
            <w:r w:rsidR="0090735D" w:rsidRPr="0090735D">
              <w:rPr>
                <w:sz w:val="18"/>
                <w:szCs w:val="18"/>
              </w:rPr>
              <w:t xml:space="preserve">: </w:t>
            </w:r>
            <w:r w:rsidR="0090735D">
              <w:rPr>
                <w:sz w:val="18"/>
                <w:szCs w:val="18"/>
              </w:rPr>
              <w:br/>
            </w:r>
            <w:r w:rsidR="0090735D" w:rsidRPr="0090735D">
              <w:rPr>
                <w:szCs w:val="18"/>
              </w:rPr>
              <w:t>_________________________________________________________</w:t>
            </w:r>
            <w:r w:rsidR="0090735D">
              <w:rPr>
                <w:szCs w:val="18"/>
              </w:rPr>
              <w:t>____</w:t>
            </w:r>
            <w:r w:rsidR="0090735D">
              <w:rPr>
                <w:szCs w:val="18"/>
              </w:rPr>
              <w:br/>
              <w:t>_____________________________________________________________</w:t>
            </w:r>
            <w:r w:rsidR="0090735D">
              <w:rPr>
                <w:szCs w:val="18"/>
              </w:rPr>
              <w:br/>
              <w:t>_____________________________________________________________</w:t>
            </w:r>
            <w:r w:rsidR="0090735D">
              <w:rPr>
                <w:szCs w:val="18"/>
              </w:rPr>
              <w:br/>
              <w:t>_____________________________________________________________</w:t>
            </w:r>
            <w:r w:rsidR="0090735D">
              <w:rPr>
                <w:szCs w:val="18"/>
              </w:rPr>
              <w:br/>
              <w:t>_____________________________________________________________</w:t>
            </w:r>
            <w:r w:rsidR="0090735D">
              <w:rPr>
                <w:szCs w:val="18"/>
              </w:rPr>
              <w:br/>
              <w:t>_____________________________________________________________</w:t>
            </w:r>
            <w:r w:rsidR="0090735D">
              <w:rPr>
                <w:szCs w:val="18"/>
              </w:rPr>
              <w:br/>
              <w:t>_____________________________________________________________</w:t>
            </w:r>
            <w:r w:rsidR="0090735D">
              <w:rPr>
                <w:szCs w:val="18"/>
              </w:rPr>
              <w:br/>
              <w:t>_____________________________________________________________</w:t>
            </w:r>
          </w:p>
        </w:tc>
      </w:tr>
      <w:tr w:rsidR="00856AB8" w:rsidRPr="00F9413A" w14:paraId="7C1FB731" w14:textId="77777777" w:rsidTr="00540EE6">
        <w:trPr>
          <w:cantSplit/>
        </w:trPr>
        <w:tc>
          <w:tcPr>
            <w:tcW w:w="2463" w:type="dxa"/>
          </w:tcPr>
          <w:p w14:paraId="66F08929" w14:textId="552A60CF" w:rsidR="00856AB8" w:rsidRPr="0090735D" w:rsidRDefault="00856AB8" w:rsidP="00BC41EC">
            <w:pPr>
              <w:spacing w:before="80" w:after="80"/>
              <w:rPr>
                <w:b/>
                <w:sz w:val="18"/>
                <w:szCs w:val="18"/>
              </w:rPr>
            </w:pPr>
            <w:r w:rsidRPr="0090735D">
              <w:rPr>
                <w:b/>
                <w:sz w:val="18"/>
                <w:szCs w:val="18"/>
              </w:rPr>
              <w:t>Resolution</w:t>
            </w:r>
            <w:r w:rsidR="0090735D">
              <w:rPr>
                <w:b/>
                <w:sz w:val="18"/>
                <w:szCs w:val="18"/>
              </w:rPr>
              <w:t>:</w:t>
            </w:r>
          </w:p>
        </w:tc>
        <w:tc>
          <w:tcPr>
            <w:tcW w:w="7005" w:type="dxa"/>
            <w:gridSpan w:val="2"/>
          </w:tcPr>
          <w:p w14:paraId="34CAC708" w14:textId="050AE1EC" w:rsidR="00856AB8" w:rsidRPr="0090735D" w:rsidRDefault="00856AB8" w:rsidP="00014EF2">
            <w:pPr>
              <w:pStyle w:val="ListParagraph"/>
              <w:numPr>
                <w:ilvl w:val="0"/>
                <w:numId w:val="61"/>
              </w:numPr>
              <w:spacing w:before="80"/>
              <w:rPr>
                <w:sz w:val="18"/>
                <w:szCs w:val="18"/>
              </w:rPr>
            </w:pPr>
            <w:r w:rsidRPr="0090735D">
              <w:rPr>
                <w:sz w:val="18"/>
                <w:szCs w:val="18"/>
              </w:rPr>
              <w:t>Less than 3 months to resolve</w:t>
            </w:r>
          </w:p>
          <w:p w14:paraId="62424F47" w14:textId="1C4ECE31" w:rsidR="00856AB8" w:rsidRPr="0090735D" w:rsidRDefault="00856AB8" w:rsidP="00DB442A">
            <w:pPr>
              <w:pStyle w:val="ListParagraph"/>
              <w:numPr>
                <w:ilvl w:val="0"/>
                <w:numId w:val="61"/>
              </w:numPr>
              <w:spacing w:before="80"/>
              <w:rPr>
                <w:sz w:val="18"/>
                <w:szCs w:val="18"/>
              </w:rPr>
            </w:pPr>
            <w:r w:rsidRPr="0090735D">
              <w:rPr>
                <w:sz w:val="18"/>
                <w:szCs w:val="18"/>
              </w:rPr>
              <w:t>Between 3 – 8 months to resolve</w:t>
            </w:r>
          </w:p>
          <w:p w14:paraId="24E83AAD" w14:textId="5412B0D2" w:rsidR="00856AB8" w:rsidRPr="0090735D" w:rsidRDefault="00856AB8">
            <w:pPr>
              <w:pStyle w:val="ListParagraph"/>
              <w:numPr>
                <w:ilvl w:val="0"/>
                <w:numId w:val="61"/>
              </w:numPr>
              <w:spacing w:before="80"/>
              <w:rPr>
                <w:sz w:val="18"/>
                <w:szCs w:val="18"/>
              </w:rPr>
            </w:pPr>
            <w:r w:rsidRPr="0090735D">
              <w:rPr>
                <w:sz w:val="18"/>
                <w:szCs w:val="18"/>
              </w:rPr>
              <w:t>More than 8 months to resolve</w:t>
            </w:r>
          </w:p>
        </w:tc>
      </w:tr>
      <w:tr w:rsidR="00856AB8" w:rsidRPr="00F9413A" w14:paraId="1C729620" w14:textId="77777777" w:rsidTr="00540EE6">
        <w:trPr>
          <w:cantSplit/>
        </w:trPr>
        <w:tc>
          <w:tcPr>
            <w:tcW w:w="2463" w:type="dxa"/>
          </w:tcPr>
          <w:p w14:paraId="67C3C36A" w14:textId="1F09C72A" w:rsidR="00856AB8" w:rsidRPr="0090735D" w:rsidRDefault="00856AB8" w:rsidP="00BC41EC">
            <w:pPr>
              <w:spacing w:before="80" w:after="80"/>
              <w:rPr>
                <w:b/>
                <w:sz w:val="18"/>
                <w:szCs w:val="18"/>
              </w:rPr>
            </w:pPr>
            <w:r w:rsidRPr="0090735D">
              <w:rPr>
                <w:b/>
                <w:sz w:val="18"/>
                <w:szCs w:val="18"/>
              </w:rPr>
              <w:t>Completed by</w:t>
            </w:r>
            <w:r w:rsidR="0090735D">
              <w:rPr>
                <w:b/>
                <w:sz w:val="18"/>
                <w:szCs w:val="18"/>
              </w:rPr>
              <w:t>:</w:t>
            </w:r>
          </w:p>
          <w:p w14:paraId="5C2CBA02" w14:textId="77777777" w:rsidR="00856AB8" w:rsidRPr="0090735D" w:rsidRDefault="00856AB8" w:rsidP="00014EF2">
            <w:pPr>
              <w:spacing w:before="80" w:after="80"/>
              <w:rPr>
                <w:b/>
                <w:sz w:val="18"/>
                <w:szCs w:val="18"/>
              </w:rPr>
            </w:pPr>
          </w:p>
        </w:tc>
        <w:tc>
          <w:tcPr>
            <w:tcW w:w="7005" w:type="dxa"/>
            <w:gridSpan w:val="2"/>
          </w:tcPr>
          <w:p w14:paraId="3AE8CC46" w14:textId="1DBEB4AA" w:rsidR="00856AB8" w:rsidRPr="0090735D" w:rsidRDefault="00856AB8" w:rsidP="00DB442A">
            <w:pPr>
              <w:spacing w:before="80"/>
              <w:rPr>
                <w:sz w:val="18"/>
                <w:szCs w:val="18"/>
              </w:rPr>
            </w:pPr>
            <w:r w:rsidRPr="0090735D">
              <w:rPr>
                <w:sz w:val="18"/>
                <w:szCs w:val="18"/>
              </w:rPr>
              <w:t>Name:</w:t>
            </w:r>
            <w:r w:rsidR="0090735D" w:rsidRPr="0090735D">
              <w:rPr>
                <w:sz w:val="18"/>
                <w:szCs w:val="18"/>
              </w:rPr>
              <w:t xml:space="preserve"> ___________________________________</w:t>
            </w:r>
          </w:p>
          <w:p w14:paraId="0FF16257" w14:textId="31C13218" w:rsidR="00856AB8" w:rsidRPr="0090735D" w:rsidRDefault="00856AB8">
            <w:pPr>
              <w:rPr>
                <w:sz w:val="18"/>
                <w:szCs w:val="18"/>
              </w:rPr>
            </w:pPr>
            <w:r w:rsidRPr="0090735D">
              <w:rPr>
                <w:sz w:val="18"/>
                <w:szCs w:val="18"/>
              </w:rPr>
              <w:t>Position:</w:t>
            </w:r>
            <w:r w:rsidR="0090735D" w:rsidRPr="0090735D">
              <w:rPr>
                <w:sz w:val="18"/>
                <w:szCs w:val="18"/>
              </w:rPr>
              <w:t xml:space="preserve"> __________________________________</w:t>
            </w:r>
          </w:p>
          <w:p w14:paraId="3A564CF7" w14:textId="4C01FB0A" w:rsidR="00856AB8" w:rsidRPr="0090735D" w:rsidRDefault="00856AB8">
            <w:pPr>
              <w:rPr>
                <w:sz w:val="18"/>
                <w:szCs w:val="18"/>
              </w:rPr>
            </w:pPr>
            <w:r w:rsidRPr="0090735D">
              <w:rPr>
                <w:sz w:val="18"/>
                <w:szCs w:val="18"/>
              </w:rPr>
              <w:t>Signature:</w:t>
            </w:r>
            <w:r w:rsidR="00CA5230">
              <w:rPr>
                <w:sz w:val="18"/>
                <w:szCs w:val="18"/>
              </w:rPr>
              <w:t xml:space="preserve">                               </w:t>
            </w:r>
            <w:r w:rsidRPr="0090735D">
              <w:rPr>
                <w:sz w:val="18"/>
                <w:szCs w:val="18"/>
              </w:rPr>
              <w:t>Date _____/_____/____</w:t>
            </w:r>
            <w:r w:rsidR="00F421E8">
              <w:rPr>
                <w:sz w:val="18"/>
                <w:szCs w:val="18"/>
              </w:rPr>
              <w:t>__</w:t>
            </w:r>
            <w:r w:rsidR="00CA5230">
              <w:rPr>
                <w:sz w:val="18"/>
                <w:szCs w:val="18"/>
              </w:rPr>
              <w:t xml:space="preserve">  </w:t>
            </w:r>
            <w:r w:rsidRPr="0090735D">
              <w:rPr>
                <w:sz w:val="18"/>
                <w:szCs w:val="18"/>
              </w:rPr>
              <w:t xml:space="preserve"> </w:t>
            </w:r>
          </w:p>
          <w:p w14:paraId="1BD383C3" w14:textId="77777777" w:rsidR="00856AB8" w:rsidRPr="0090735D" w:rsidRDefault="00856AB8">
            <w:pPr>
              <w:rPr>
                <w:sz w:val="18"/>
                <w:szCs w:val="18"/>
              </w:rPr>
            </w:pPr>
          </w:p>
        </w:tc>
      </w:tr>
      <w:tr w:rsidR="00856AB8" w:rsidRPr="00F9413A" w14:paraId="702111EC" w14:textId="77777777" w:rsidTr="00540EE6">
        <w:trPr>
          <w:cantSplit/>
        </w:trPr>
        <w:tc>
          <w:tcPr>
            <w:tcW w:w="2463" w:type="dxa"/>
          </w:tcPr>
          <w:p w14:paraId="72F60BA2" w14:textId="77777777" w:rsidR="00856AB8" w:rsidRPr="0090735D" w:rsidRDefault="00856AB8" w:rsidP="00BC41EC">
            <w:pPr>
              <w:spacing w:before="80" w:after="80"/>
              <w:rPr>
                <w:b/>
                <w:sz w:val="18"/>
                <w:szCs w:val="18"/>
              </w:rPr>
            </w:pPr>
            <w:r w:rsidRPr="0090735D">
              <w:rPr>
                <w:b/>
                <w:sz w:val="18"/>
                <w:szCs w:val="18"/>
              </w:rPr>
              <w:t>Signed by:</w:t>
            </w:r>
          </w:p>
          <w:p w14:paraId="64294707" w14:textId="77777777" w:rsidR="00856AB8" w:rsidRPr="0090735D" w:rsidRDefault="00856AB8" w:rsidP="00014EF2">
            <w:pPr>
              <w:spacing w:before="80" w:after="80"/>
              <w:rPr>
                <w:b/>
                <w:sz w:val="18"/>
                <w:szCs w:val="18"/>
              </w:rPr>
            </w:pPr>
          </w:p>
        </w:tc>
        <w:tc>
          <w:tcPr>
            <w:tcW w:w="7005" w:type="dxa"/>
            <w:gridSpan w:val="2"/>
          </w:tcPr>
          <w:p w14:paraId="16FA4473" w14:textId="0015786A" w:rsidR="00856AB8" w:rsidRPr="0090735D" w:rsidRDefault="00856AB8" w:rsidP="00DB442A">
            <w:pPr>
              <w:spacing w:before="80"/>
              <w:rPr>
                <w:sz w:val="18"/>
                <w:szCs w:val="18"/>
              </w:rPr>
            </w:pPr>
            <w:r w:rsidRPr="0090735D">
              <w:rPr>
                <w:sz w:val="18"/>
                <w:szCs w:val="18"/>
              </w:rPr>
              <w:t>Complainant:</w:t>
            </w:r>
          </w:p>
          <w:p w14:paraId="1A209C83" w14:textId="77777777" w:rsidR="00856AB8" w:rsidRPr="0090735D" w:rsidRDefault="00856AB8">
            <w:pPr>
              <w:spacing w:before="80"/>
              <w:rPr>
                <w:sz w:val="18"/>
                <w:szCs w:val="18"/>
              </w:rPr>
            </w:pPr>
            <w:r w:rsidRPr="0090735D">
              <w:rPr>
                <w:sz w:val="18"/>
                <w:szCs w:val="18"/>
              </w:rPr>
              <w:t>Respondent:</w:t>
            </w:r>
          </w:p>
        </w:tc>
      </w:tr>
    </w:tbl>
    <w:p w14:paraId="52B9212C" w14:textId="69311BAD" w:rsidR="00540EE6" w:rsidRDefault="00540EE6" w:rsidP="00BC41EC">
      <w:pPr>
        <w:rPr>
          <w:rFonts w:cs="Arial"/>
        </w:rPr>
      </w:pPr>
      <w:r w:rsidRPr="00540EE6">
        <w:rPr>
          <w:b/>
        </w:rPr>
        <w:t>This record and any notes must be kept confidential and secure.</w:t>
      </w:r>
      <w:r w:rsidRPr="00540EE6">
        <w:t xml:space="preserve"> If the complaint is of a serious nature, or if it is taken to and/or dealt with at the national level, the original record must be </w:t>
      </w:r>
      <w:r w:rsidRPr="008C47BF">
        <w:t xml:space="preserve">provided to </w:t>
      </w:r>
      <w:r w:rsidR="00CA49E5" w:rsidRPr="008C47BF">
        <w:t>the SSAA</w:t>
      </w:r>
      <w:r w:rsidRPr="008C47BF">
        <w:t xml:space="preserve"> and </w:t>
      </w:r>
      <w:r w:rsidRPr="00540EE6">
        <w:t>a copy kept with the organisation where the complaint was first made.</w:t>
      </w:r>
      <w:r w:rsidRPr="00540EE6">
        <w:rPr>
          <w:rFonts w:cs="Arial"/>
        </w:rPr>
        <w:t xml:space="preserve"> </w:t>
      </w:r>
    </w:p>
    <w:p w14:paraId="4F76709A" w14:textId="72F9605C" w:rsidR="009B4F81" w:rsidRDefault="009B4F81" w:rsidP="00BC41EC">
      <w:pPr>
        <w:pStyle w:val="Heading2"/>
      </w:pPr>
      <w:r>
        <w:lastRenderedPageBreak/>
        <w:t xml:space="preserve"> </w:t>
      </w:r>
      <w:bookmarkStart w:id="134" w:name="_Toc8824073"/>
      <w:r>
        <w:t>E3: Procedure for Handling Allegations of Child Abuse</w:t>
      </w:r>
      <w:bookmarkEnd w:id="134"/>
    </w:p>
    <w:p w14:paraId="63F29F0F" w14:textId="77777777" w:rsidR="009B4F81" w:rsidRPr="009B4F81" w:rsidRDefault="009B4F81" w:rsidP="00014EF2"/>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96"/>
      </w:tblGrid>
      <w:tr w:rsidR="009B4F81" w14:paraId="1D0F2FE7" w14:textId="77777777" w:rsidTr="009B4F81">
        <w:tc>
          <w:tcPr>
            <w:tcW w:w="9016" w:type="dxa"/>
          </w:tcPr>
          <w:p w14:paraId="19411C00" w14:textId="77777777" w:rsidR="009B4F81" w:rsidRPr="009B4F81" w:rsidRDefault="009B4F81" w:rsidP="00DB442A">
            <w:pPr>
              <w:rPr>
                <w:b/>
              </w:rPr>
            </w:pPr>
            <w:r w:rsidRPr="009B4F81">
              <w:rPr>
                <w:b/>
              </w:rPr>
              <w:t xml:space="preserve">If you believe a child is in immediate danger or a life-threatening situation, contact the Police immediately on 000. </w:t>
            </w:r>
          </w:p>
          <w:p w14:paraId="71DBE731" w14:textId="77777777" w:rsidR="009B4F81" w:rsidRDefault="009B4F81"/>
          <w:p w14:paraId="13550DBE" w14:textId="24880563" w:rsidR="009B4F81" w:rsidRDefault="009B4F81">
            <w:r>
              <w:t xml:space="preserve">Fact sheets on reporting allegations of child abuse in different states and territories are available at </w:t>
            </w:r>
            <w:hyperlink r:id="rId23" w:history="1">
              <w:r w:rsidRPr="006057D8">
                <w:rPr>
                  <w:rStyle w:val="Hyperlink"/>
                </w:rPr>
                <w:t>www.playbytherules.net.au</w:t>
              </w:r>
            </w:hyperlink>
          </w:p>
          <w:p w14:paraId="78C0F1F5" w14:textId="0BCEB07B" w:rsidR="009B4F81" w:rsidRDefault="009B4F81"/>
        </w:tc>
      </w:tr>
    </w:tbl>
    <w:p w14:paraId="1F233B8F" w14:textId="3FB7EB71" w:rsidR="009B4F81" w:rsidRDefault="009B4F81" w:rsidP="00BC41EC"/>
    <w:p w14:paraId="0F97DBDC" w14:textId="037A9BA9" w:rsidR="009B4F81" w:rsidRDefault="009B4F81" w:rsidP="00014EF2">
      <w:r>
        <w:t>We will treat any allegation of child abuse or neglect promptly, seriously and with a high degree of sensitivity.</w:t>
      </w:r>
    </w:p>
    <w:p w14:paraId="0DD026D8" w14:textId="1BFFB8E8" w:rsidR="009B4F81" w:rsidRPr="009B4F81" w:rsidRDefault="009B4F81" w:rsidP="00DB442A">
      <w:r>
        <w:t>All people workin</w:t>
      </w:r>
      <w:r w:rsidRPr="008C47BF">
        <w:t xml:space="preserve">g with </w:t>
      </w:r>
      <w:r w:rsidR="00CA49E5" w:rsidRPr="008C47BF">
        <w:t>the SSAA</w:t>
      </w:r>
      <w:r w:rsidRPr="008C47BF">
        <w:t xml:space="preserve"> in a </w:t>
      </w:r>
      <w:r>
        <w:t>paid or unpaid capacity have a duty to report any concerns to the appropriate authorities, following the steps outlined below.</w:t>
      </w:r>
    </w:p>
    <w:p w14:paraId="629EC383" w14:textId="03089AFC" w:rsidR="00A26072" w:rsidRPr="009B4F81" w:rsidRDefault="009B4F81">
      <w:pPr>
        <w:rPr>
          <w:b/>
          <w:sz w:val="24"/>
        </w:rPr>
      </w:pPr>
      <w:r w:rsidRPr="009B4F81">
        <w:rPr>
          <w:b/>
          <w:sz w:val="24"/>
        </w:rPr>
        <w:t xml:space="preserve">Step 1: Receive the </w:t>
      </w:r>
      <w:r w:rsidR="001F0012">
        <w:rPr>
          <w:b/>
          <w:sz w:val="24"/>
        </w:rPr>
        <w:t>A</w:t>
      </w:r>
      <w:r w:rsidRPr="009B4F81">
        <w:rPr>
          <w:b/>
          <w:sz w:val="24"/>
        </w:rPr>
        <w:t>llegation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09"/>
      </w:tblGrid>
      <w:tr w:rsidR="009B4F81" w14:paraId="290CA2C0" w14:textId="77777777" w:rsidTr="009B4F81">
        <w:tc>
          <w:tcPr>
            <w:tcW w:w="4621" w:type="dxa"/>
            <w:shd w:val="clear" w:color="auto" w:fill="BFBFBF" w:themeFill="background1" w:themeFillShade="BF"/>
          </w:tcPr>
          <w:p w14:paraId="230A3216" w14:textId="77777777" w:rsidR="009B4F81" w:rsidRDefault="009B4F81" w:rsidP="00F1457F">
            <w:pPr>
              <w:spacing w:after="0"/>
              <w:rPr>
                <w:rStyle w:val="zDPFiledOnBehalfOf"/>
                <w:b/>
              </w:rPr>
            </w:pPr>
            <w:r>
              <w:rPr>
                <w:rStyle w:val="zDPFiledOnBehalfOf"/>
                <w:b/>
              </w:rPr>
              <w:t>Do</w:t>
            </w:r>
          </w:p>
        </w:tc>
        <w:tc>
          <w:tcPr>
            <w:tcW w:w="4621" w:type="dxa"/>
            <w:shd w:val="clear" w:color="auto" w:fill="BFBFBF" w:themeFill="background1" w:themeFillShade="BF"/>
          </w:tcPr>
          <w:p w14:paraId="59303275" w14:textId="77777777" w:rsidR="009B4F81" w:rsidRDefault="009B4F81" w:rsidP="00F1457F">
            <w:pPr>
              <w:spacing w:after="0"/>
              <w:rPr>
                <w:rStyle w:val="zDPFiledOnBehalfOf"/>
                <w:b/>
              </w:rPr>
            </w:pPr>
            <w:r>
              <w:rPr>
                <w:rStyle w:val="zDPFiledOnBehalfOf"/>
                <w:b/>
              </w:rPr>
              <w:t>Don’t</w:t>
            </w:r>
          </w:p>
        </w:tc>
      </w:tr>
      <w:tr w:rsidR="009B4F81" w14:paraId="17BA65F3" w14:textId="77777777" w:rsidTr="009B4F81">
        <w:tc>
          <w:tcPr>
            <w:tcW w:w="4621" w:type="dxa"/>
            <w:vAlign w:val="center"/>
          </w:tcPr>
          <w:p w14:paraId="64CC56F8" w14:textId="30E51861" w:rsidR="009B4F81" w:rsidRDefault="009B4F81" w:rsidP="00BC41EC">
            <w:pPr>
              <w:rPr>
                <w:rStyle w:val="zDPFiledOnBehalfOf"/>
              </w:rPr>
            </w:pPr>
            <w:r>
              <w:rPr>
                <w:rStyle w:val="zDPFiledOnBehalfOf"/>
              </w:rPr>
              <w:t>Make sure you are clear about what the child has told you.</w:t>
            </w:r>
          </w:p>
        </w:tc>
        <w:tc>
          <w:tcPr>
            <w:tcW w:w="4621" w:type="dxa"/>
            <w:vAlign w:val="center"/>
          </w:tcPr>
          <w:p w14:paraId="0E316347" w14:textId="5FE50AAB" w:rsidR="009B4F81" w:rsidRDefault="009B4F81" w:rsidP="00014EF2">
            <w:pPr>
              <w:rPr>
                <w:rStyle w:val="zDPFiledOnBehalfOf"/>
              </w:rPr>
            </w:pPr>
            <w:r>
              <w:rPr>
                <w:rStyle w:val="zDPFiledOnBehalfOf"/>
              </w:rPr>
              <w:t>Do not challenge or undermine the child.</w:t>
            </w:r>
          </w:p>
        </w:tc>
      </w:tr>
      <w:tr w:rsidR="009B4F81" w14:paraId="0695D0A3" w14:textId="77777777" w:rsidTr="009B4F81">
        <w:tc>
          <w:tcPr>
            <w:tcW w:w="4621" w:type="dxa"/>
            <w:vAlign w:val="center"/>
          </w:tcPr>
          <w:p w14:paraId="604AA77F" w14:textId="05AAE14E" w:rsidR="009B4F81" w:rsidRDefault="009B4F81" w:rsidP="00BC41EC">
            <w:pPr>
              <w:rPr>
                <w:rStyle w:val="zDPFiledOnBehalfOf"/>
              </w:rPr>
            </w:pPr>
            <w:r>
              <w:rPr>
                <w:rStyle w:val="zDPFiledOnBehalfOf"/>
              </w:rPr>
              <w:t>Reassure the child that what has occurred is not his or her fault.</w:t>
            </w:r>
          </w:p>
        </w:tc>
        <w:tc>
          <w:tcPr>
            <w:tcW w:w="4621" w:type="dxa"/>
            <w:vAlign w:val="center"/>
          </w:tcPr>
          <w:p w14:paraId="2B08AB06" w14:textId="77777777" w:rsidR="009B4F81" w:rsidRDefault="009B4F81" w:rsidP="00014EF2">
            <w:pPr>
              <w:rPr>
                <w:rStyle w:val="zDPFiledOnBehalfOf"/>
              </w:rPr>
            </w:pPr>
            <w:r>
              <w:rPr>
                <w:rStyle w:val="zDPFiledOnBehalfOf"/>
              </w:rPr>
              <w:t>Do not seek detailed information, ask leading questions or offer an opinion.</w:t>
            </w:r>
          </w:p>
        </w:tc>
      </w:tr>
      <w:tr w:rsidR="009B4F81" w14:paraId="213957C5" w14:textId="77777777" w:rsidTr="009B4F81">
        <w:tc>
          <w:tcPr>
            <w:tcW w:w="4621" w:type="dxa"/>
            <w:vAlign w:val="center"/>
          </w:tcPr>
          <w:p w14:paraId="3C71AD52" w14:textId="77777777" w:rsidR="009B4F81" w:rsidRDefault="009B4F81" w:rsidP="00BC41EC">
            <w:pPr>
              <w:rPr>
                <w:rStyle w:val="zDPFiledOnBehalfOf"/>
              </w:rPr>
            </w:pPr>
            <w:r>
              <w:rPr>
                <w:rStyle w:val="zDPFiledOnBehalfOf"/>
              </w:rPr>
              <w:t>Explain that other people may need to be told in order to stop what is happening.</w:t>
            </w:r>
          </w:p>
        </w:tc>
        <w:tc>
          <w:tcPr>
            <w:tcW w:w="4621" w:type="dxa"/>
            <w:vAlign w:val="center"/>
          </w:tcPr>
          <w:p w14:paraId="7012EDCA" w14:textId="77777777" w:rsidR="009B4F81" w:rsidRDefault="009B4F81" w:rsidP="00014EF2">
            <w:pPr>
              <w:rPr>
                <w:rStyle w:val="zDPFiledOnBehalfOf"/>
              </w:rPr>
            </w:pPr>
            <w:r>
              <w:rPr>
                <w:rStyle w:val="zDPFiledOnBehalfOf"/>
              </w:rPr>
              <w:t>Do not discuss the details with any person other than those detailed in these procedures.</w:t>
            </w:r>
          </w:p>
        </w:tc>
      </w:tr>
      <w:tr w:rsidR="009B4F81" w14:paraId="6488E562" w14:textId="77777777" w:rsidTr="009B4F81">
        <w:trPr>
          <w:trHeight w:val="692"/>
        </w:trPr>
        <w:tc>
          <w:tcPr>
            <w:tcW w:w="4621" w:type="dxa"/>
            <w:vAlign w:val="center"/>
          </w:tcPr>
          <w:p w14:paraId="1396EA9A" w14:textId="1B419C2B" w:rsidR="009B4F81" w:rsidRDefault="009B4F81" w:rsidP="00BC41EC">
            <w:pPr>
              <w:rPr>
                <w:rStyle w:val="zDPFiledOnBehalfOf"/>
              </w:rPr>
            </w:pPr>
            <w:r>
              <w:rPr>
                <w:rStyle w:val="zDPFiledOnBehalfOf"/>
              </w:rPr>
              <w:t>Promptly and accurately record the discussion in writing.</w:t>
            </w:r>
          </w:p>
        </w:tc>
        <w:tc>
          <w:tcPr>
            <w:tcW w:w="4621" w:type="dxa"/>
            <w:vAlign w:val="center"/>
          </w:tcPr>
          <w:p w14:paraId="27CC5295" w14:textId="7FEF529F" w:rsidR="009B4F81" w:rsidRDefault="009B4F81" w:rsidP="00014EF2">
            <w:pPr>
              <w:rPr>
                <w:rStyle w:val="zDPFiledOnBehalfOf"/>
              </w:rPr>
            </w:pPr>
            <w:r>
              <w:rPr>
                <w:rStyle w:val="zDPFiledOnBehalfOf"/>
              </w:rPr>
              <w:t>Do not contact the alleged offender.</w:t>
            </w:r>
          </w:p>
        </w:tc>
      </w:tr>
    </w:tbl>
    <w:p w14:paraId="690576C5" w14:textId="07922E74" w:rsidR="009B4F81" w:rsidRDefault="009B4F81" w:rsidP="00BC41EC">
      <w:pPr>
        <w:rPr>
          <w:sz w:val="24"/>
        </w:rPr>
      </w:pPr>
    </w:p>
    <w:p w14:paraId="0E0CC5B3" w14:textId="198033E0" w:rsidR="009B4F81" w:rsidRPr="009B4F81" w:rsidRDefault="009B4F81" w:rsidP="00014EF2">
      <w:pPr>
        <w:rPr>
          <w:b/>
          <w:sz w:val="24"/>
        </w:rPr>
      </w:pPr>
      <w:r w:rsidRPr="009B4F81">
        <w:rPr>
          <w:b/>
          <w:sz w:val="24"/>
        </w:rPr>
        <w:t xml:space="preserve">Step 2: Report the </w:t>
      </w:r>
      <w:r w:rsidR="001F0012">
        <w:rPr>
          <w:b/>
          <w:sz w:val="24"/>
        </w:rPr>
        <w:t>A</w:t>
      </w:r>
      <w:r w:rsidR="001F0012" w:rsidRPr="009B4F81">
        <w:rPr>
          <w:b/>
          <w:sz w:val="24"/>
        </w:rPr>
        <w:t>llegation</w:t>
      </w:r>
    </w:p>
    <w:p w14:paraId="6DFA0A0D" w14:textId="6652E71F" w:rsidR="009B4F81" w:rsidRPr="003F2AED" w:rsidRDefault="009B4F81" w:rsidP="00DB442A">
      <w:r w:rsidRPr="003F2AED">
        <w:t>Immediately report any allegation of child abuse or neglect, or any situation involving a child at risk of harm, to the police and/or the relevant child protection agency.</w:t>
      </w:r>
      <w:r w:rsidR="00CA5230">
        <w:t xml:space="preserve"> </w:t>
      </w:r>
      <w:r w:rsidRPr="003F2AED">
        <w:t>You may need to make a report to both.</w:t>
      </w:r>
    </w:p>
    <w:p w14:paraId="2C6094C7" w14:textId="78D6A1CE" w:rsidR="009B4F81" w:rsidRPr="003F2AED" w:rsidRDefault="009B4F81">
      <w:pPr>
        <w:spacing w:line="276" w:lineRule="auto"/>
      </w:pPr>
      <w:r w:rsidRPr="003F2AED">
        <w:t>Contact the relevant child protection agency or police for advice if there is any doubt about whether the allegation should be reported.</w:t>
      </w:r>
    </w:p>
    <w:p w14:paraId="4B2E8CC8" w14:textId="723D90AA" w:rsidR="009B4F81" w:rsidRPr="003F2AED" w:rsidRDefault="009B4F81">
      <w:r w:rsidRPr="003F2AED">
        <w:t xml:space="preserve">If the allegation involves a person to whom this </w:t>
      </w:r>
      <w:r w:rsidR="00CA5230">
        <w:t>Policy</w:t>
      </w:r>
      <w:r w:rsidRPr="003F2AED">
        <w:t xml:space="preserve"> applies, then also report the allegation to the </w:t>
      </w:r>
      <w:r w:rsidR="00E60252" w:rsidRPr="00F1457F">
        <w:rPr>
          <w:color w:val="000000" w:themeColor="text1"/>
        </w:rPr>
        <w:t>relevant state or national representative</w:t>
      </w:r>
      <w:r w:rsidRPr="00F1457F">
        <w:rPr>
          <w:color w:val="000000" w:themeColor="text1"/>
        </w:rPr>
        <w:t xml:space="preserve"> </w:t>
      </w:r>
      <w:r w:rsidRPr="008C47BF">
        <w:t xml:space="preserve">of </w:t>
      </w:r>
      <w:r w:rsidR="00CA49E5" w:rsidRPr="008C47BF">
        <w:t>the SSAA</w:t>
      </w:r>
      <w:r w:rsidRPr="008C47BF">
        <w:t xml:space="preserve"> so </w:t>
      </w:r>
      <w:r w:rsidRPr="003F2AED">
        <w:t>that he or she can manage the situation.</w:t>
      </w:r>
    </w:p>
    <w:p w14:paraId="268E5B13" w14:textId="115028A1" w:rsidR="003F2AED" w:rsidRPr="003F2AED" w:rsidRDefault="003F2AED">
      <w:pPr>
        <w:rPr>
          <w:b/>
          <w:sz w:val="24"/>
        </w:rPr>
      </w:pPr>
      <w:r w:rsidRPr="003F2AED">
        <w:rPr>
          <w:b/>
          <w:sz w:val="24"/>
        </w:rPr>
        <w:t xml:space="preserve">Step 3: Protect the </w:t>
      </w:r>
      <w:r w:rsidR="001F0012">
        <w:rPr>
          <w:b/>
          <w:sz w:val="24"/>
        </w:rPr>
        <w:t>C</w:t>
      </w:r>
      <w:r w:rsidRPr="003F2AED">
        <w:rPr>
          <w:b/>
          <w:sz w:val="24"/>
        </w:rPr>
        <w:t xml:space="preserve">hild and </w:t>
      </w:r>
      <w:r w:rsidR="001F0012">
        <w:rPr>
          <w:b/>
          <w:sz w:val="24"/>
        </w:rPr>
        <w:t>M</w:t>
      </w:r>
      <w:r w:rsidRPr="003F2AED">
        <w:rPr>
          <w:b/>
          <w:sz w:val="24"/>
        </w:rPr>
        <w:t xml:space="preserve">anage the </w:t>
      </w:r>
      <w:r w:rsidR="001F0012">
        <w:rPr>
          <w:b/>
          <w:sz w:val="24"/>
        </w:rPr>
        <w:t>S</w:t>
      </w:r>
      <w:r w:rsidRPr="003F2AED">
        <w:rPr>
          <w:b/>
          <w:sz w:val="24"/>
        </w:rPr>
        <w:t>ituation</w:t>
      </w:r>
    </w:p>
    <w:p w14:paraId="58DB4097" w14:textId="50F1A664" w:rsidR="003F2AED" w:rsidRDefault="003F2AED">
      <w:pPr>
        <w:spacing w:line="276" w:lineRule="auto"/>
        <w:rPr>
          <w:rStyle w:val="zDPFiledOnBehalfOf"/>
        </w:rPr>
      </w:pPr>
      <w:r w:rsidRPr="006101E7">
        <w:rPr>
          <w:rStyle w:val="zDPFiledOnBehalfOf"/>
        </w:rPr>
        <w:t xml:space="preserve">The </w:t>
      </w:r>
      <w:r w:rsidR="00E60252" w:rsidRPr="00246C50">
        <w:rPr>
          <w:color w:val="000000" w:themeColor="text1"/>
        </w:rPr>
        <w:t xml:space="preserve">relevant state or national representative </w:t>
      </w:r>
      <w:r w:rsidRPr="006101E7">
        <w:rPr>
          <w:rStyle w:val="zDPFiledOnBehalfOf"/>
        </w:rPr>
        <w:t>will assess</w:t>
      </w:r>
      <w:r>
        <w:rPr>
          <w:rStyle w:val="zDPFiledOnBehalfOf"/>
        </w:rPr>
        <w:t xml:space="preserve"> the immediate risks to the child and take interim steps to ensure the child’s safety and the safety of any other children.</w:t>
      </w:r>
      <w:r w:rsidR="00CA5230">
        <w:rPr>
          <w:rStyle w:val="zDPFiledOnBehalfOf"/>
        </w:rPr>
        <w:t xml:space="preserve"> </w:t>
      </w:r>
      <w:r>
        <w:rPr>
          <w:rStyle w:val="zDPFiledOnBehalfOf"/>
        </w:rPr>
        <w:t xml:space="preserve">This may include redeploying the alleged offender to a position where </w:t>
      </w:r>
      <w:r>
        <w:rPr>
          <w:rStyle w:val="zDPFiledOnBehalfOf"/>
        </w:rPr>
        <w:lastRenderedPageBreak/>
        <w:t>there is no unsupervised contact with children, supervising the alleged offender or removing/suspending him or her until any investigations have been concluded.</w:t>
      </w:r>
      <w:r w:rsidR="00CA5230">
        <w:rPr>
          <w:rStyle w:val="zDPFiledOnBehalfOf"/>
        </w:rPr>
        <w:t xml:space="preserve"> </w:t>
      </w:r>
      <w:r>
        <w:t xml:space="preserve">Legal advice should be sought before any interim steps are made if the person is an employee </w:t>
      </w:r>
      <w:r w:rsidRPr="008C47BF">
        <w:t xml:space="preserve">of </w:t>
      </w:r>
      <w:r w:rsidR="00CA49E5" w:rsidRPr="008C47BF">
        <w:rPr>
          <w:rStyle w:val="zDPFiledOnBehalfOf"/>
        </w:rPr>
        <w:t>the SSAA</w:t>
      </w:r>
      <w:r w:rsidRPr="008C47BF">
        <w:rPr>
          <w:rStyle w:val="zDPFiledOnBehalfOf"/>
        </w:rPr>
        <w:t>.</w:t>
      </w:r>
    </w:p>
    <w:p w14:paraId="35E751EF" w14:textId="708BA606" w:rsidR="003F2AED" w:rsidRDefault="003F2AED">
      <w:pPr>
        <w:pStyle w:val="ListParagraph"/>
        <w:numPr>
          <w:ilvl w:val="0"/>
          <w:numId w:val="63"/>
        </w:numPr>
        <w:spacing w:line="276" w:lineRule="auto"/>
      </w:pPr>
      <w:r>
        <w:t xml:space="preserve">The </w:t>
      </w:r>
      <w:r w:rsidR="00E60252" w:rsidRPr="00F1457F">
        <w:rPr>
          <w:color w:val="000000" w:themeColor="text1"/>
        </w:rPr>
        <w:t>National President</w:t>
      </w:r>
      <w:r w:rsidRPr="00F1457F">
        <w:rPr>
          <w:color w:val="000000" w:themeColor="text1"/>
        </w:rPr>
        <w:t xml:space="preserve"> </w:t>
      </w:r>
      <w:r>
        <w:t>will consider what services may be most appropriate to support the child and his or her parent/s.</w:t>
      </w:r>
    </w:p>
    <w:p w14:paraId="393A3772" w14:textId="7DFEE4B8" w:rsidR="003F2AED" w:rsidRDefault="003F2AED">
      <w:pPr>
        <w:pStyle w:val="ListParagraph"/>
        <w:numPr>
          <w:ilvl w:val="0"/>
          <w:numId w:val="63"/>
        </w:numPr>
        <w:spacing w:line="276" w:lineRule="auto"/>
      </w:pPr>
      <w:r>
        <w:t xml:space="preserve">The </w:t>
      </w:r>
      <w:r w:rsidR="00E60252" w:rsidRPr="00246C50">
        <w:rPr>
          <w:color w:val="000000" w:themeColor="text1"/>
        </w:rPr>
        <w:t xml:space="preserve">National President </w:t>
      </w:r>
      <w:r>
        <w:t xml:space="preserve">will consider what support services may be appropriate for the alleged offender. </w:t>
      </w:r>
    </w:p>
    <w:p w14:paraId="096DDECB" w14:textId="4D4C2A48" w:rsidR="003F2AED" w:rsidRDefault="003F2AED">
      <w:pPr>
        <w:pStyle w:val="ListParagraph"/>
        <w:numPr>
          <w:ilvl w:val="0"/>
          <w:numId w:val="63"/>
        </w:numPr>
        <w:spacing w:line="276" w:lineRule="auto"/>
      </w:pPr>
      <w:r>
        <w:t xml:space="preserve">The </w:t>
      </w:r>
      <w:r w:rsidR="00E60252" w:rsidRPr="00246C50">
        <w:rPr>
          <w:color w:val="000000" w:themeColor="text1"/>
        </w:rPr>
        <w:t xml:space="preserve">National President </w:t>
      </w:r>
      <w:r>
        <w:t>will seek to put in place measures to protect the child and the alleged offender from possible victimisation and gossip.</w:t>
      </w:r>
    </w:p>
    <w:p w14:paraId="723F2E7F" w14:textId="14A02020" w:rsidR="003F2AED" w:rsidRDefault="003F2AED">
      <w:pPr>
        <w:spacing w:after="0" w:line="276" w:lineRule="auto"/>
      </w:pPr>
    </w:p>
    <w:p w14:paraId="7107D1D9" w14:textId="34585D06" w:rsidR="003F2AED" w:rsidRDefault="003F2AED">
      <w:pPr>
        <w:rPr>
          <w:b/>
          <w:sz w:val="24"/>
        </w:rPr>
      </w:pPr>
      <w:r w:rsidRPr="003F2AED">
        <w:rPr>
          <w:b/>
          <w:sz w:val="24"/>
        </w:rPr>
        <w:t xml:space="preserve">Step </w:t>
      </w:r>
      <w:r>
        <w:rPr>
          <w:b/>
          <w:sz w:val="24"/>
        </w:rPr>
        <w:t>4</w:t>
      </w:r>
      <w:r w:rsidRPr="003F2AED">
        <w:rPr>
          <w:b/>
          <w:sz w:val="24"/>
        </w:rPr>
        <w:t xml:space="preserve">: </w:t>
      </w:r>
      <w:r w:rsidR="00B27F80">
        <w:rPr>
          <w:b/>
          <w:sz w:val="24"/>
        </w:rPr>
        <w:t xml:space="preserve">Take </w:t>
      </w:r>
      <w:r w:rsidR="001F0012">
        <w:rPr>
          <w:b/>
          <w:sz w:val="24"/>
        </w:rPr>
        <w:t>I</w:t>
      </w:r>
      <w:r w:rsidR="00B27F80">
        <w:rPr>
          <w:b/>
          <w:sz w:val="24"/>
        </w:rPr>
        <w:t xml:space="preserve">nternal </w:t>
      </w:r>
      <w:r w:rsidR="001F0012">
        <w:rPr>
          <w:b/>
          <w:sz w:val="24"/>
        </w:rPr>
        <w:t>A</w:t>
      </w:r>
      <w:r w:rsidR="00B27F80">
        <w:rPr>
          <w:b/>
          <w:sz w:val="24"/>
        </w:rPr>
        <w:t>ction</w:t>
      </w:r>
    </w:p>
    <w:p w14:paraId="75A0A5C3" w14:textId="3CF57E01" w:rsidR="00B27F80" w:rsidRDefault="00B27F80">
      <w:pPr>
        <w:spacing w:line="276" w:lineRule="auto"/>
      </w:pPr>
      <w:r>
        <w:t xml:space="preserve">At least three different investigations could be undertaken to examine allegations that are made against a person to whom this </w:t>
      </w:r>
      <w:r w:rsidR="00CA5230">
        <w:t>Policy</w:t>
      </w:r>
      <w:r>
        <w:t xml:space="preserve"> applies, including:</w:t>
      </w:r>
    </w:p>
    <w:p w14:paraId="5FD6E592" w14:textId="30EFC980" w:rsidR="00B27F80" w:rsidRDefault="00B27F80">
      <w:pPr>
        <w:pStyle w:val="ListParagraph"/>
        <w:numPr>
          <w:ilvl w:val="0"/>
          <w:numId w:val="64"/>
        </w:numPr>
        <w:spacing w:line="276" w:lineRule="auto"/>
      </w:pPr>
      <w:r>
        <w:t>a criminal investigation (conducted by the police)</w:t>
      </w:r>
    </w:p>
    <w:p w14:paraId="3359BA3A" w14:textId="7A1204DE" w:rsidR="00B27F80" w:rsidRPr="008C47BF" w:rsidRDefault="00B27F80">
      <w:pPr>
        <w:pStyle w:val="ListParagraph"/>
        <w:numPr>
          <w:ilvl w:val="0"/>
          <w:numId w:val="64"/>
        </w:numPr>
        <w:spacing w:line="276" w:lineRule="auto"/>
      </w:pPr>
      <w:r>
        <w:t xml:space="preserve">a child </w:t>
      </w:r>
      <w:r w:rsidRPr="008C47BF">
        <w:t>protection investigation (conducted by the relevant child protection agency)</w:t>
      </w:r>
    </w:p>
    <w:p w14:paraId="5DFD1F66" w14:textId="3D47E757" w:rsidR="003F2AED" w:rsidRPr="008C47BF" w:rsidRDefault="00B27F80">
      <w:pPr>
        <w:pStyle w:val="ListParagraph"/>
        <w:numPr>
          <w:ilvl w:val="0"/>
          <w:numId w:val="64"/>
        </w:numPr>
        <w:spacing w:line="276" w:lineRule="auto"/>
      </w:pPr>
      <w:r w:rsidRPr="008C47BF">
        <w:t xml:space="preserve">a disciplinary or misconduct inquiry/investigation (conducted by </w:t>
      </w:r>
      <w:r w:rsidR="00CA49E5" w:rsidRPr="008C47BF">
        <w:t>the SSAA</w:t>
      </w:r>
      <w:r w:rsidRPr="008C47BF">
        <w:t>).</w:t>
      </w:r>
    </w:p>
    <w:p w14:paraId="3670C225" w14:textId="2051C2E5" w:rsidR="003D748A" w:rsidRDefault="00CA49E5">
      <w:pPr>
        <w:spacing w:line="276" w:lineRule="auto"/>
      </w:pPr>
      <w:r w:rsidRPr="008C47BF">
        <w:t>The SSAA</w:t>
      </w:r>
      <w:r w:rsidR="003D748A" w:rsidRPr="008C47BF">
        <w:t xml:space="preserve"> will assess the </w:t>
      </w:r>
      <w:r w:rsidR="003D748A" w:rsidRPr="003D748A">
        <w:t>allegations and determine what action should be taken in the circumstances.</w:t>
      </w:r>
      <w:r w:rsidR="00CA5230">
        <w:t xml:space="preserve"> </w:t>
      </w:r>
      <w:r w:rsidR="003D748A" w:rsidRPr="003D748A">
        <w:t>Depending on the situation, action may include considering whether the alleged offender should return to his or her position, be dismissed, banned or suspended or face other disciplinary action.</w:t>
      </w:r>
    </w:p>
    <w:p w14:paraId="4CDE3CF6" w14:textId="5828FA65" w:rsidR="00352FB8" w:rsidRDefault="00352FB8">
      <w:pPr>
        <w:spacing w:line="276" w:lineRule="auto"/>
        <w:rPr>
          <w:rStyle w:val="zDPFiledOnBehalfOf"/>
          <w:rFonts w:cs="Arial"/>
          <w:color w:val="000000"/>
        </w:rPr>
      </w:pPr>
      <w:r w:rsidRPr="000E6DA8">
        <w:rPr>
          <w:rStyle w:val="zDPFiledOnBehalfOf"/>
          <w:rFonts w:cs="Arial"/>
        </w:rPr>
        <w:t xml:space="preserve">If disciplinary action is undertaken, we will follow the procedures set out </w:t>
      </w:r>
      <w:r w:rsidRPr="006101E7">
        <w:rPr>
          <w:rStyle w:val="zDPFiledOnBehalfOf"/>
          <w:rFonts w:cs="Arial"/>
        </w:rPr>
        <w:t xml:space="preserve">in </w:t>
      </w:r>
      <w:r w:rsidRPr="006101E7">
        <w:rPr>
          <w:rStyle w:val="zDPFiledOnBehalfOf"/>
          <w:rFonts w:cs="Arial"/>
          <w:color w:val="FF0000"/>
        </w:rPr>
        <w:t xml:space="preserve">Clause </w:t>
      </w:r>
      <w:r w:rsidR="00C55AD6">
        <w:rPr>
          <w:rStyle w:val="zDPFiledOnBehalfOf"/>
          <w:rFonts w:cs="Arial"/>
          <w:color w:val="FF0000"/>
        </w:rPr>
        <w:t>4.</w:t>
      </w:r>
      <w:r w:rsidRPr="006101E7">
        <w:rPr>
          <w:rStyle w:val="zDPFiledOnBehalfOf"/>
          <w:rFonts w:cs="Arial"/>
          <w:color w:val="FF0000"/>
        </w:rPr>
        <w:t>9</w:t>
      </w:r>
      <w:r w:rsidRPr="00FB7BDF">
        <w:rPr>
          <w:rStyle w:val="zDPFiledOnBehalfOf"/>
          <w:rFonts w:cs="Arial"/>
        </w:rPr>
        <w:t xml:space="preserve"> </w:t>
      </w:r>
      <w:r w:rsidRPr="00E44408">
        <w:rPr>
          <w:rStyle w:val="zDPFiledOnBehalfOf"/>
          <w:rFonts w:cs="Arial"/>
          <w:color w:val="000000"/>
        </w:rPr>
        <w:t xml:space="preserve">of </w:t>
      </w:r>
      <w:r w:rsidR="00F54938">
        <w:rPr>
          <w:rStyle w:val="zDPFiledOnBehalfOf"/>
        </w:rPr>
        <w:t>this</w:t>
      </w:r>
      <w:r w:rsidR="00F54938" w:rsidRPr="00E44408">
        <w:rPr>
          <w:rStyle w:val="zDPFiledOnBehalfOf"/>
        </w:rPr>
        <w:t xml:space="preserve"> </w:t>
      </w:r>
      <w:r w:rsidRPr="00E44408">
        <w:rPr>
          <w:rStyle w:val="zDPFiledOnBehalfOf"/>
        </w:rPr>
        <w:t>Policy</w:t>
      </w:r>
      <w:r w:rsidRPr="00E44408">
        <w:rPr>
          <w:rStyle w:val="zDPFiledOnBehalfOf"/>
          <w:rFonts w:cs="Arial"/>
          <w:color w:val="000000"/>
        </w:rPr>
        <w:t xml:space="preserve">. </w:t>
      </w:r>
    </w:p>
    <w:p w14:paraId="024D0B09" w14:textId="684F7F94" w:rsidR="00352FB8" w:rsidRPr="00352FB8" w:rsidRDefault="00352FB8">
      <w:pPr>
        <w:spacing w:line="276" w:lineRule="auto"/>
        <w:rPr>
          <w:rFonts w:cs="Arial"/>
          <w:color w:val="000000"/>
        </w:rPr>
      </w:pPr>
      <w:r>
        <w:rPr>
          <w:rStyle w:val="zDPFiledOnBehalfOf"/>
          <w:rFonts w:cs="Arial"/>
        </w:rPr>
        <w:t>Where required we will provide the relevant government agency with a report of any disciplinary action we take.</w:t>
      </w:r>
    </w:p>
    <w:p w14:paraId="647C2CE3" w14:textId="124BEF0C" w:rsidR="00352FB8" w:rsidRDefault="00352FB8">
      <w:pPr>
        <w:pStyle w:val="Heading3"/>
      </w:pPr>
      <w:bookmarkStart w:id="135" w:name="_Toc8824074"/>
      <w:r>
        <w:t xml:space="preserve">Contact </w:t>
      </w:r>
      <w:r w:rsidR="001F0012">
        <w:t>D</w:t>
      </w:r>
      <w:r>
        <w:t xml:space="preserve">etails for </w:t>
      </w:r>
      <w:r w:rsidR="001F0012">
        <w:t>A</w:t>
      </w:r>
      <w:r>
        <w:t xml:space="preserve">dvice or to </w:t>
      </w:r>
      <w:r w:rsidR="001F0012">
        <w:t>R</w:t>
      </w:r>
      <w:r>
        <w:t>eport a</w:t>
      </w:r>
      <w:r w:rsidR="001F0012">
        <w:t>n</w:t>
      </w:r>
      <w:r>
        <w:t xml:space="preserve"> </w:t>
      </w:r>
      <w:r w:rsidR="001F0012">
        <w:t>A</w:t>
      </w:r>
      <w:r>
        <w:t xml:space="preserve">llegation of </w:t>
      </w:r>
      <w:r w:rsidR="001F0012">
        <w:t>C</w:t>
      </w:r>
      <w:r>
        <w:t xml:space="preserve">hild </w:t>
      </w:r>
      <w:r w:rsidR="001F0012">
        <w:t>A</w:t>
      </w:r>
      <w:r>
        <w:t>buse</w:t>
      </w:r>
      <w:bookmarkEnd w:id="135"/>
    </w:p>
    <w:p w14:paraId="13E2A3DE" w14:textId="77777777" w:rsidR="00352FB8" w:rsidRPr="00352FB8" w:rsidRDefault="00352F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293"/>
      </w:tblGrid>
      <w:tr w:rsidR="00352FB8" w14:paraId="52B42329" w14:textId="77777777" w:rsidTr="00F9489F">
        <w:tc>
          <w:tcPr>
            <w:tcW w:w="3437" w:type="dxa"/>
            <w:shd w:val="solid" w:color="auto" w:fill="auto"/>
          </w:tcPr>
          <w:p w14:paraId="11E9126D" w14:textId="77777777" w:rsidR="00352FB8" w:rsidRDefault="00352FB8">
            <w:pPr>
              <w:spacing w:after="0"/>
              <w:rPr>
                <w:rFonts w:cs="Arial"/>
                <w:b/>
              </w:rPr>
            </w:pPr>
            <w:r>
              <w:rPr>
                <w:rFonts w:cs="Arial"/>
                <w:b/>
              </w:rPr>
              <w:t>Australian Capital Territory</w:t>
            </w:r>
          </w:p>
        </w:tc>
        <w:tc>
          <w:tcPr>
            <w:tcW w:w="5805" w:type="dxa"/>
            <w:shd w:val="solid" w:color="auto" w:fill="auto"/>
          </w:tcPr>
          <w:p w14:paraId="357488E2" w14:textId="77777777" w:rsidR="00352FB8" w:rsidRDefault="00352FB8">
            <w:pPr>
              <w:rPr>
                <w:rFonts w:cs="Arial"/>
                <w:b/>
              </w:rPr>
            </w:pPr>
          </w:p>
        </w:tc>
      </w:tr>
      <w:tr w:rsidR="00352FB8" w14:paraId="458DC018" w14:textId="77777777" w:rsidTr="00F9489F">
        <w:tc>
          <w:tcPr>
            <w:tcW w:w="3437" w:type="dxa"/>
            <w:tcBorders>
              <w:bottom w:val="single" w:sz="4" w:space="0" w:color="auto"/>
            </w:tcBorders>
          </w:tcPr>
          <w:p w14:paraId="63B5CCA9" w14:textId="77777777" w:rsidR="00352FB8" w:rsidRDefault="00352FB8" w:rsidP="00BC41EC">
            <w:pPr>
              <w:rPr>
                <w:rFonts w:cs="Arial"/>
              </w:rPr>
            </w:pPr>
            <w:r>
              <w:rPr>
                <w:rFonts w:cs="Arial"/>
              </w:rPr>
              <w:t>ACT Police</w:t>
            </w:r>
          </w:p>
          <w:p w14:paraId="5A1A9C06" w14:textId="4250E573" w:rsidR="00352FB8" w:rsidRDefault="00352FB8" w:rsidP="00014EF2">
            <w:pPr>
              <w:rPr>
                <w:rFonts w:cs="Arial"/>
              </w:rPr>
            </w:pPr>
            <w:r>
              <w:rPr>
                <w:rFonts w:cs="Arial"/>
              </w:rPr>
              <w:t>Non-urgent police assistance</w:t>
            </w:r>
            <w:r>
              <w:rPr>
                <w:rFonts w:cs="Arial"/>
              </w:rPr>
              <w:br/>
              <w:t xml:space="preserve">Ph: 131 444 </w:t>
            </w:r>
            <w:r>
              <w:rPr>
                <w:rFonts w:cs="Arial"/>
              </w:rPr>
              <w:br/>
            </w:r>
            <w:hyperlink r:id="rId24" w:history="1">
              <w:r>
                <w:rPr>
                  <w:rStyle w:val="Hyperlink"/>
                </w:rPr>
                <w:t>www.afp.gov.au</w:t>
              </w:r>
            </w:hyperlink>
          </w:p>
        </w:tc>
        <w:tc>
          <w:tcPr>
            <w:tcW w:w="5805" w:type="dxa"/>
            <w:tcBorders>
              <w:bottom w:val="single" w:sz="4" w:space="0" w:color="auto"/>
            </w:tcBorders>
          </w:tcPr>
          <w:p w14:paraId="49E08651" w14:textId="77777777" w:rsidR="00352FB8" w:rsidRDefault="00352FB8" w:rsidP="00DB442A">
            <w:pPr>
              <w:rPr>
                <w:rFonts w:cs="Arial"/>
              </w:rPr>
            </w:pPr>
            <w:r>
              <w:rPr>
                <w:rFonts w:cs="Arial"/>
              </w:rPr>
              <w:t>Office for Children, Youth and Family Services</w:t>
            </w:r>
            <w:r>
              <w:rPr>
                <w:rFonts w:cs="Arial"/>
                <w:b/>
              </w:rPr>
              <w:t xml:space="preserve"> </w:t>
            </w:r>
            <w:r>
              <w:rPr>
                <w:rFonts w:cs="Arial"/>
              </w:rPr>
              <w:br/>
            </w:r>
            <w:hyperlink r:id="rId25" w:history="1">
              <w:r w:rsidRPr="00BE0F10">
                <w:rPr>
                  <w:rStyle w:val="Hyperlink"/>
                  <w:rFonts w:cs="Tahoma"/>
                </w:rPr>
                <w:t>http://www.communityservices.act.gov.au/ocyfs/reporting-child-abuse-and-neglect</w:t>
              </w:r>
            </w:hyperlink>
            <w:r>
              <w:t xml:space="preserve"> </w:t>
            </w:r>
            <w:r>
              <w:rPr>
                <w:rFonts w:cs="Arial"/>
              </w:rPr>
              <w:br/>
              <w:t>Ph: 1300 556 729</w:t>
            </w:r>
          </w:p>
        </w:tc>
      </w:tr>
      <w:tr w:rsidR="00352FB8" w14:paraId="4DA9CC4C" w14:textId="77777777" w:rsidTr="00F9489F">
        <w:tc>
          <w:tcPr>
            <w:tcW w:w="3437" w:type="dxa"/>
            <w:tcBorders>
              <w:bottom w:val="single" w:sz="4" w:space="0" w:color="auto"/>
            </w:tcBorders>
            <w:shd w:val="solid" w:color="auto" w:fill="auto"/>
          </w:tcPr>
          <w:p w14:paraId="6A0F3D6C" w14:textId="77777777" w:rsidR="00352FB8" w:rsidRDefault="00352FB8" w:rsidP="00BC41EC">
            <w:pPr>
              <w:spacing w:after="0"/>
              <w:rPr>
                <w:rFonts w:cs="Arial"/>
                <w:b/>
              </w:rPr>
            </w:pPr>
            <w:r>
              <w:rPr>
                <w:rFonts w:cs="Arial"/>
                <w:b/>
              </w:rPr>
              <w:t xml:space="preserve">New South Wales </w:t>
            </w:r>
          </w:p>
        </w:tc>
        <w:tc>
          <w:tcPr>
            <w:tcW w:w="5805" w:type="dxa"/>
            <w:tcBorders>
              <w:bottom w:val="single" w:sz="4" w:space="0" w:color="auto"/>
            </w:tcBorders>
            <w:shd w:val="solid" w:color="auto" w:fill="auto"/>
          </w:tcPr>
          <w:p w14:paraId="65B436DE" w14:textId="77777777" w:rsidR="00352FB8" w:rsidRDefault="00352FB8" w:rsidP="00014EF2">
            <w:pPr>
              <w:rPr>
                <w:rFonts w:cs="Arial"/>
                <w:b/>
              </w:rPr>
            </w:pPr>
          </w:p>
        </w:tc>
      </w:tr>
      <w:tr w:rsidR="00352FB8" w14:paraId="702A65FC" w14:textId="77777777" w:rsidTr="00F9489F">
        <w:tc>
          <w:tcPr>
            <w:tcW w:w="3437" w:type="dxa"/>
            <w:tcBorders>
              <w:bottom w:val="single" w:sz="4" w:space="0" w:color="auto"/>
            </w:tcBorders>
            <w:shd w:val="clear" w:color="auto" w:fill="auto"/>
          </w:tcPr>
          <w:p w14:paraId="060F5DCC" w14:textId="77777777" w:rsidR="00352FB8" w:rsidRDefault="00352FB8" w:rsidP="00BC41EC">
            <w:pPr>
              <w:rPr>
                <w:rFonts w:cs="Arial"/>
              </w:rPr>
            </w:pPr>
            <w:r>
              <w:rPr>
                <w:rFonts w:cs="Arial"/>
              </w:rPr>
              <w:lastRenderedPageBreak/>
              <w:t>New South Wales Police</w:t>
            </w:r>
          </w:p>
          <w:p w14:paraId="64ACACD3" w14:textId="347F3349" w:rsidR="00352FB8" w:rsidRDefault="00352FB8" w:rsidP="00014EF2">
            <w:pPr>
              <w:rPr>
                <w:rFonts w:cs="Arial"/>
              </w:rPr>
            </w:pPr>
            <w:r>
              <w:rPr>
                <w:rFonts w:cs="Arial"/>
              </w:rPr>
              <w:t>Non-urgent police assistance</w:t>
            </w:r>
            <w:r>
              <w:rPr>
                <w:rFonts w:cs="Arial"/>
              </w:rPr>
              <w:br/>
              <w:t>Ph: 131 444</w:t>
            </w:r>
            <w:r>
              <w:rPr>
                <w:rFonts w:cs="Arial"/>
              </w:rPr>
              <w:br/>
            </w:r>
            <w:hyperlink r:id="rId26" w:history="1">
              <w:r>
                <w:rPr>
                  <w:rStyle w:val="Hyperlink"/>
                </w:rPr>
                <w:t>www.police.nsw.gov.au</w:t>
              </w:r>
            </w:hyperlink>
          </w:p>
        </w:tc>
        <w:tc>
          <w:tcPr>
            <w:tcW w:w="5805" w:type="dxa"/>
            <w:tcBorders>
              <w:bottom w:val="single" w:sz="4" w:space="0" w:color="auto"/>
            </w:tcBorders>
            <w:shd w:val="clear" w:color="auto" w:fill="auto"/>
          </w:tcPr>
          <w:p w14:paraId="4F6EFE9B" w14:textId="77777777" w:rsidR="00352FB8" w:rsidRDefault="00352FB8" w:rsidP="00DB442A">
            <w:pPr>
              <w:rPr>
                <w:rFonts w:cs="Arial"/>
              </w:rPr>
            </w:pPr>
            <w:r>
              <w:rPr>
                <w:rFonts w:cs="Arial"/>
              </w:rPr>
              <w:t>Department of Family and Community Services</w:t>
            </w:r>
            <w:r>
              <w:rPr>
                <w:rFonts w:cs="Arial"/>
              </w:rPr>
              <w:br/>
            </w:r>
            <w:hyperlink r:id="rId27" w:history="1">
              <w:r>
                <w:rPr>
                  <w:rStyle w:val="Hyperlink"/>
                </w:rPr>
                <w:t>www.community.nsw.gov.au</w:t>
              </w:r>
            </w:hyperlink>
            <w:r>
              <w:rPr>
                <w:rFonts w:cs="Arial"/>
              </w:rPr>
              <w:br/>
              <w:t>Ph: 132 111</w:t>
            </w:r>
          </w:p>
        </w:tc>
      </w:tr>
      <w:tr w:rsidR="00352FB8" w14:paraId="3BDA2E61" w14:textId="77777777" w:rsidTr="00F9489F">
        <w:tc>
          <w:tcPr>
            <w:tcW w:w="3437" w:type="dxa"/>
            <w:shd w:val="solid" w:color="auto" w:fill="auto"/>
          </w:tcPr>
          <w:p w14:paraId="2597610C" w14:textId="77777777" w:rsidR="00352FB8" w:rsidRDefault="00352FB8" w:rsidP="00BC41EC">
            <w:pPr>
              <w:spacing w:after="0"/>
              <w:rPr>
                <w:rFonts w:cs="Arial"/>
                <w:b/>
              </w:rPr>
            </w:pPr>
            <w:r>
              <w:rPr>
                <w:rFonts w:cs="Arial"/>
                <w:b/>
              </w:rPr>
              <w:t>Northern Territory</w:t>
            </w:r>
          </w:p>
        </w:tc>
        <w:tc>
          <w:tcPr>
            <w:tcW w:w="5805" w:type="dxa"/>
            <w:shd w:val="solid" w:color="auto" w:fill="auto"/>
          </w:tcPr>
          <w:p w14:paraId="3B72BD6F" w14:textId="77777777" w:rsidR="00352FB8" w:rsidRDefault="00352FB8" w:rsidP="00014EF2">
            <w:pPr>
              <w:rPr>
                <w:rFonts w:cs="Arial"/>
                <w:b/>
              </w:rPr>
            </w:pPr>
          </w:p>
        </w:tc>
      </w:tr>
      <w:tr w:rsidR="00352FB8" w14:paraId="2F495A62" w14:textId="77777777" w:rsidTr="00F9489F">
        <w:tc>
          <w:tcPr>
            <w:tcW w:w="3437" w:type="dxa"/>
            <w:tcBorders>
              <w:bottom w:val="single" w:sz="4" w:space="0" w:color="auto"/>
            </w:tcBorders>
          </w:tcPr>
          <w:p w14:paraId="3C321E06" w14:textId="77777777" w:rsidR="00352FB8" w:rsidRDefault="00352FB8" w:rsidP="00BC41EC">
            <w:pPr>
              <w:rPr>
                <w:rFonts w:cs="Arial"/>
              </w:rPr>
            </w:pPr>
            <w:r>
              <w:rPr>
                <w:rFonts w:cs="Arial"/>
              </w:rPr>
              <w:t>Northern Territory Police</w:t>
            </w:r>
          </w:p>
          <w:p w14:paraId="1DC14E5D" w14:textId="5B6E9C28" w:rsidR="00352FB8" w:rsidRDefault="00352FB8" w:rsidP="00014EF2">
            <w:pPr>
              <w:rPr>
                <w:rFonts w:cs="Arial"/>
              </w:rPr>
            </w:pPr>
            <w:r>
              <w:rPr>
                <w:rFonts w:cs="Arial"/>
              </w:rPr>
              <w:t>Non-urgent police assistance</w:t>
            </w:r>
            <w:r>
              <w:rPr>
                <w:rFonts w:cs="Arial"/>
              </w:rPr>
              <w:br/>
              <w:t>Ph: 131 444</w:t>
            </w:r>
            <w:r>
              <w:rPr>
                <w:rFonts w:cs="Arial"/>
              </w:rPr>
              <w:br/>
            </w:r>
            <w:hyperlink r:id="rId28" w:history="1">
              <w:r>
                <w:rPr>
                  <w:rStyle w:val="Hyperlink"/>
                </w:rPr>
                <w:t>www.pfes.nt.gov.au</w:t>
              </w:r>
            </w:hyperlink>
          </w:p>
        </w:tc>
        <w:tc>
          <w:tcPr>
            <w:tcW w:w="5805" w:type="dxa"/>
            <w:tcBorders>
              <w:bottom w:val="single" w:sz="4" w:space="0" w:color="auto"/>
            </w:tcBorders>
          </w:tcPr>
          <w:p w14:paraId="1BE80660" w14:textId="77777777" w:rsidR="00352FB8" w:rsidRDefault="00352FB8" w:rsidP="00DB442A">
            <w:pPr>
              <w:rPr>
                <w:rFonts w:cs="Arial"/>
              </w:rPr>
            </w:pPr>
            <w:r>
              <w:rPr>
                <w:rFonts w:cs="Arial"/>
              </w:rPr>
              <w:t>Department of Children and Families</w:t>
            </w:r>
            <w:r>
              <w:rPr>
                <w:rFonts w:cs="Arial"/>
              </w:rPr>
              <w:br/>
            </w:r>
            <w:hyperlink r:id="rId29" w:history="1">
              <w:r>
                <w:rPr>
                  <w:rStyle w:val="Hyperlink"/>
                </w:rPr>
                <w:t>www.childrenandfamilies.nt.gov.au</w:t>
              </w:r>
            </w:hyperlink>
            <w:r>
              <w:rPr>
                <w:rFonts w:cs="Arial"/>
              </w:rPr>
              <w:br/>
              <w:t>Ph: 1800 700 250</w:t>
            </w:r>
          </w:p>
        </w:tc>
      </w:tr>
      <w:tr w:rsidR="00352FB8" w14:paraId="57D3FCF8" w14:textId="77777777" w:rsidTr="00F9489F">
        <w:tc>
          <w:tcPr>
            <w:tcW w:w="3437" w:type="dxa"/>
            <w:tcBorders>
              <w:bottom w:val="single" w:sz="4" w:space="0" w:color="auto"/>
            </w:tcBorders>
            <w:shd w:val="solid" w:color="auto" w:fill="auto"/>
          </w:tcPr>
          <w:p w14:paraId="2C1D1C59" w14:textId="77777777" w:rsidR="00352FB8" w:rsidRDefault="00352FB8" w:rsidP="00BC41EC">
            <w:pPr>
              <w:spacing w:after="0"/>
              <w:rPr>
                <w:rFonts w:cs="Arial"/>
                <w:b/>
              </w:rPr>
            </w:pPr>
            <w:r>
              <w:rPr>
                <w:rFonts w:cs="Arial"/>
                <w:b/>
              </w:rPr>
              <w:t>Queensland</w:t>
            </w:r>
          </w:p>
        </w:tc>
        <w:tc>
          <w:tcPr>
            <w:tcW w:w="5805" w:type="dxa"/>
            <w:tcBorders>
              <w:bottom w:val="single" w:sz="4" w:space="0" w:color="auto"/>
            </w:tcBorders>
            <w:shd w:val="solid" w:color="auto" w:fill="auto"/>
          </w:tcPr>
          <w:p w14:paraId="73D54564" w14:textId="77777777" w:rsidR="00352FB8" w:rsidRDefault="00352FB8" w:rsidP="00014EF2">
            <w:pPr>
              <w:rPr>
                <w:rFonts w:cs="Arial"/>
                <w:b/>
              </w:rPr>
            </w:pPr>
          </w:p>
        </w:tc>
      </w:tr>
      <w:tr w:rsidR="00352FB8" w14:paraId="0A931C1C" w14:textId="77777777" w:rsidTr="00F9489F">
        <w:tc>
          <w:tcPr>
            <w:tcW w:w="3437" w:type="dxa"/>
            <w:tcBorders>
              <w:bottom w:val="single" w:sz="4" w:space="0" w:color="auto"/>
            </w:tcBorders>
          </w:tcPr>
          <w:p w14:paraId="7A9CA8CE" w14:textId="77777777" w:rsidR="00352FB8" w:rsidRDefault="00352FB8" w:rsidP="00BC41EC">
            <w:pPr>
              <w:rPr>
                <w:rFonts w:cs="Arial"/>
              </w:rPr>
            </w:pPr>
            <w:r>
              <w:rPr>
                <w:rFonts w:cs="Arial"/>
              </w:rPr>
              <w:t>Queensland Police</w:t>
            </w:r>
          </w:p>
          <w:p w14:paraId="42A75660" w14:textId="3E3A3E23" w:rsidR="00352FB8" w:rsidRDefault="00352FB8" w:rsidP="00014EF2">
            <w:pPr>
              <w:rPr>
                <w:rFonts w:cs="Arial"/>
              </w:rPr>
            </w:pPr>
            <w:r>
              <w:rPr>
                <w:rFonts w:cs="Arial"/>
              </w:rPr>
              <w:t>Non-urgent police assistance</w:t>
            </w:r>
            <w:r>
              <w:rPr>
                <w:rFonts w:cs="Arial"/>
              </w:rPr>
              <w:br/>
              <w:t>Ph: 131 444</w:t>
            </w:r>
            <w:r>
              <w:rPr>
                <w:rFonts w:cs="Arial"/>
              </w:rPr>
              <w:br/>
            </w:r>
            <w:hyperlink r:id="rId30" w:history="1">
              <w:r>
                <w:rPr>
                  <w:rStyle w:val="Hyperlink"/>
                </w:rPr>
                <w:t>www.police.qld.gov.au</w:t>
              </w:r>
            </w:hyperlink>
          </w:p>
        </w:tc>
        <w:tc>
          <w:tcPr>
            <w:tcW w:w="5805" w:type="dxa"/>
            <w:tcBorders>
              <w:bottom w:val="single" w:sz="4" w:space="0" w:color="auto"/>
            </w:tcBorders>
          </w:tcPr>
          <w:p w14:paraId="28A98654" w14:textId="77777777" w:rsidR="00352FB8" w:rsidRDefault="00352FB8" w:rsidP="00DB442A">
            <w:pPr>
              <w:rPr>
                <w:rFonts w:cs="Arial"/>
              </w:rPr>
            </w:pPr>
            <w:r>
              <w:rPr>
                <w:rFonts w:cs="Arial"/>
              </w:rPr>
              <w:t>Department of Communities, Child Safety and Disability Services</w:t>
            </w:r>
            <w:r>
              <w:rPr>
                <w:rFonts w:cs="Arial"/>
              </w:rPr>
              <w:br/>
            </w:r>
            <w:hyperlink r:id="rId31" w:history="1">
              <w:r>
                <w:rPr>
                  <w:rStyle w:val="Hyperlink"/>
                </w:rPr>
                <w:t>www.communities.qld.gov.au/childsafety</w:t>
              </w:r>
            </w:hyperlink>
            <w:r>
              <w:rPr>
                <w:rFonts w:cs="Arial"/>
              </w:rPr>
              <w:br/>
              <w:t>Ph: 1800 811 810</w:t>
            </w:r>
          </w:p>
        </w:tc>
      </w:tr>
      <w:tr w:rsidR="00352FB8" w14:paraId="60D3854B" w14:textId="77777777" w:rsidTr="00F9489F">
        <w:tc>
          <w:tcPr>
            <w:tcW w:w="3437" w:type="dxa"/>
            <w:tcBorders>
              <w:bottom w:val="single" w:sz="4" w:space="0" w:color="auto"/>
            </w:tcBorders>
            <w:shd w:val="solid" w:color="auto" w:fill="auto"/>
          </w:tcPr>
          <w:p w14:paraId="48AA1E9C" w14:textId="77777777" w:rsidR="00352FB8" w:rsidRDefault="00352FB8" w:rsidP="00BC41EC">
            <w:pPr>
              <w:spacing w:after="0"/>
              <w:rPr>
                <w:rFonts w:cs="Arial"/>
                <w:b/>
              </w:rPr>
            </w:pPr>
            <w:r>
              <w:rPr>
                <w:rFonts w:cs="Arial"/>
                <w:b/>
              </w:rPr>
              <w:t>South Australia</w:t>
            </w:r>
          </w:p>
        </w:tc>
        <w:tc>
          <w:tcPr>
            <w:tcW w:w="5805" w:type="dxa"/>
            <w:tcBorders>
              <w:bottom w:val="single" w:sz="4" w:space="0" w:color="auto"/>
            </w:tcBorders>
            <w:shd w:val="solid" w:color="auto" w:fill="auto"/>
          </w:tcPr>
          <w:p w14:paraId="4165289A" w14:textId="77777777" w:rsidR="00352FB8" w:rsidRDefault="00352FB8" w:rsidP="00014EF2">
            <w:pPr>
              <w:rPr>
                <w:rFonts w:cs="Arial"/>
                <w:b/>
              </w:rPr>
            </w:pPr>
          </w:p>
        </w:tc>
      </w:tr>
      <w:tr w:rsidR="00352FB8" w14:paraId="41A7A2BD" w14:textId="77777777" w:rsidTr="00F9489F">
        <w:tc>
          <w:tcPr>
            <w:tcW w:w="3437" w:type="dxa"/>
            <w:tcBorders>
              <w:bottom w:val="single" w:sz="4" w:space="0" w:color="auto"/>
            </w:tcBorders>
          </w:tcPr>
          <w:p w14:paraId="2DAD76EC" w14:textId="77777777" w:rsidR="00352FB8" w:rsidRDefault="00352FB8" w:rsidP="00BC41EC">
            <w:pPr>
              <w:rPr>
                <w:rFonts w:cs="Arial"/>
              </w:rPr>
            </w:pPr>
            <w:r>
              <w:rPr>
                <w:rFonts w:cs="Arial"/>
              </w:rPr>
              <w:t>South Australia Police</w:t>
            </w:r>
          </w:p>
          <w:p w14:paraId="72B80C0E" w14:textId="77777777" w:rsidR="00352FB8" w:rsidRDefault="00352FB8" w:rsidP="00014EF2">
            <w:pPr>
              <w:rPr>
                <w:rFonts w:cs="Arial"/>
              </w:rPr>
            </w:pPr>
            <w:r>
              <w:rPr>
                <w:rFonts w:cs="Arial"/>
              </w:rPr>
              <w:t>Non-urgent police assistance</w:t>
            </w:r>
            <w:r>
              <w:rPr>
                <w:rFonts w:cs="Arial"/>
              </w:rPr>
              <w:br/>
              <w:t>Ph: 131 444</w:t>
            </w:r>
          </w:p>
          <w:p w14:paraId="13097C41" w14:textId="721C2EBF" w:rsidR="00352FB8" w:rsidRDefault="00AA3CB6" w:rsidP="00DB442A">
            <w:pPr>
              <w:rPr>
                <w:rFonts w:cs="Arial"/>
              </w:rPr>
            </w:pPr>
            <w:hyperlink r:id="rId32" w:history="1">
              <w:r w:rsidR="00352FB8">
                <w:rPr>
                  <w:rStyle w:val="Hyperlink"/>
                </w:rPr>
                <w:t>www.sapolice.sa.gov.au</w:t>
              </w:r>
            </w:hyperlink>
          </w:p>
        </w:tc>
        <w:tc>
          <w:tcPr>
            <w:tcW w:w="5805" w:type="dxa"/>
            <w:tcBorders>
              <w:bottom w:val="single" w:sz="4" w:space="0" w:color="auto"/>
            </w:tcBorders>
          </w:tcPr>
          <w:p w14:paraId="6DF09597" w14:textId="77777777" w:rsidR="00352FB8" w:rsidRDefault="00352FB8">
            <w:pPr>
              <w:rPr>
                <w:rFonts w:cs="Arial"/>
              </w:rPr>
            </w:pPr>
            <w:r>
              <w:rPr>
                <w:rFonts w:cs="Arial"/>
              </w:rPr>
              <w:t>Department for Education and Child Development</w:t>
            </w:r>
            <w:r>
              <w:rPr>
                <w:rFonts w:cs="Arial"/>
              </w:rPr>
              <w:br/>
            </w:r>
            <w:hyperlink r:id="rId33" w:history="1">
              <w:r>
                <w:rPr>
                  <w:rStyle w:val="Hyperlink"/>
                </w:rPr>
                <w:t>www.families.sa.gov.au/childsafe</w:t>
              </w:r>
            </w:hyperlink>
            <w:r>
              <w:rPr>
                <w:rFonts w:cs="Arial"/>
              </w:rPr>
              <w:br/>
              <w:t>Ph: 131 478</w:t>
            </w:r>
          </w:p>
        </w:tc>
      </w:tr>
      <w:tr w:rsidR="00352FB8" w14:paraId="60183307" w14:textId="77777777" w:rsidTr="00F9489F">
        <w:tc>
          <w:tcPr>
            <w:tcW w:w="3437" w:type="dxa"/>
            <w:shd w:val="solid" w:color="auto" w:fill="auto"/>
          </w:tcPr>
          <w:p w14:paraId="571B0141" w14:textId="77777777" w:rsidR="00352FB8" w:rsidRDefault="00352FB8" w:rsidP="00BC41EC">
            <w:pPr>
              <w:spacing w:after="0"/>
              <w:rPr>
                <w:rFonts w:cs="Arial"/>
                <w:b/>
              </w:rPr>
            </w:pPr>
            <w:r>
              <w:rPr>
                <w:rFonts w:cs="Arial"/>
                <w:b/>
              </w:rPr>
              <w:t>Tasmania</w:t>
            </w:r>
          </w:p>
        </w:tc>
        <w:tc>
          <w:tcPr>
            <w:tcW w:w="5805" w:type="dxa"/>
            <w:shd w:val="solid" w:color="auto" w:fill="auto"/>
          </w:tcPr>
          <w:p w14:paraId="420BF73A" w14:textId="77777777" w:rsidR="00352FB8" w:rsidRDefault="00352FB8" w:rsidP="00014EF2">
            <w:pPr>
              <w:rPr>
                <w:rFonts w:cs="Arial"/>
                <w:b/>
              </w:rPr>
            </w:pPr>
          </w:p>
        </w:tc>
      </w:tr>
      <w:tr w:rsidR="00352FB8" w14:paraId="1CA1E4F3" w14:textId="77777777" w:rsidTr="00F9489F">
        <w:tc>
          <w:tcPr>
            <w:tcW w:w="3437" w:type="dxa"/>
            <w:tcBorders>
              <w:bottom w:val="single" w:sz="4" w:space="0" w:color="auto"/>
            </w:tcBorders>
          </w:tcPr>
          <w:p w14:paraId="1B6A6DE9" w14:textId="77777777" w:rsidR="00352FB8" w:rsidRPr="006778C8" w:rsidRDefault="00352FB8" w:rsidP="00BC41EC">
            <w:pPr>
              <w:rPr>
                <w:rFonts w:cs="Arial"/>
                <w:lang w:val="fr-FR"/>
              </w:rPr>
            </w:pPr>
            <w:r w:rsidRPr="006778C8">
              <w:rPr>
                <w:rFonts w:cs="Arial"/>
                <w:lang w:val="fr-FR"/>
              </w:rPr>
              <w:t>Tasmania Police</w:t>
            </w:r>
          </w:p>
          <w:p w14:paraId="7930AE0D" w14:textId="3456698E" w:rsidR="00352FB8" w:rsidRPr="006778C8" w:rsidRDefault="00352FB8" w:rsidP="00014EF2">
            <w:pPr>
              <w:rPr>
                <w:rFonts w:cs="Arial"/>
                <w:lang w:val="fr-FR"/>
              </w:rPr>
            </w:pPr>
            <w:r w:rsidRPr="006778C8">
              <w:rPr>
                <w:rFonts w:cs="Arial"/>
                <w:lang w:val="fr-FR"/>
              </w:rPr>
              <w:t>Non-urgent police assistance</w:t>
            </w:r>
            <w:r w:rsidRPr="006778C8">
              <w:rPr>
                <w:rFonts w:cs="Arial"/>
                <w:lang w:val="fr-FR"/>
              </w:rPr>
              <w:br/>
            </w:r>
            <w:proofErr w:type="gramStart"/>
            <w:r w:rsidRPr="006778C8">
              <w:rPr>
                <w:rFonts w:cs="Arial"/>
                <w:lang w:val="fr-FR"/>
              </w:rPr>
              <w:t>Ph:</w:t>
            </w:r>
            <w:proofErr w:type="gramEnd"/>
            <w:r w:rsidRPr="006778C8">
              <w:rPr>
                <w:rFonts w:cs="Arial"/>
                <w:lang w:val="fr-FR"/>
              </w:rPr>
              <w:t xml:space="preserve"> 131 444</w:t>
            </w:r>
            <w:r w:rsidRPr="006778C8">
              <w:rPr>
                <w:rFonts w:cs="Arial"/>
                <w:lang w:val="fr-FR"/>
              </w:rPr>
              <w:br/>
            </w:r>
            <w:hyperlink r:id="rId34" w:history="1">
              <w:r w:rsidRPr="006778C8">
                <w:rPr>
                  <w:rStyle w:val="Hyperlink"/>
                  <w:lang w:val="fr-FR"/>
                </w:rPr>
                <w:t>www.police.tas.gov.au</w:t>
              </w:r>
            </w:hyperlink>
          </w:p>
        </w:tc>
        <w:tc>
          <w:tcPr>
            <w:tcW w:w="5805" w:type="dxa"/>
            <w:tcBorders>
              <w:bottom w:val="single" w:sz="4" w:space="0" w:color="auto"/>
            </w:tcBorders>
          </w:tcPr>
          <w:p w14:paraId="5B921FEF" w14:textId="77777777" w:rsidR="00352FB8" w:rsidRDefault="00352FB8" w:rsidP="00DB442A">
            <w:pPr>
              <w:rPr>
                <w:rFonts w:cs="Arial"/>
              </w:rPr>
            </w:pPr>
            <w:r>
              <w:rPr>
                <w:rFonts w:cs="Arial"/>
              </w:rPr>
              <w:t>Department of Health and Human Services</w:t>
            </w:r>
            <w:r>
              <w:rPr>
                <w:rFonts w:cs="Arial"/>
              </w:rPr>
              <w:br/>
            </w:r>
            <w:hyperlink r:id="rId35" w:history="1">
              <w:r>
                <w:rPr>
                  <w:rStyle w:val="Hyperlink"/>
                </w:rPr>
                <w:t>www.dhhs.tas.gov.au/children</w:t>
              </w:r>
            </w:hyperlink>
            <w:r>
              <w:rPr>
                <w:rFonts w:cs="Arial"/>
              </w:rPr>
              <w:br/>
              <w:t>Ph: 1300 737 639</w:t>
            </w:r>
          </w:p>
          <w:p w14:paraId="0FDFED5E" w14:textId="77777777" w:rsidR="00352FB8" w:rsidRDefault="00352FB8">
            <w:pPr>
              <w:rPr>
                <w:rFonts w:cs="Arial"/>
              </w:rPr>
            </w:pPr>
          </w:p>
        </w:tc>
      </w:tr>
      <w:tr w:rsidR="00352FB8" w14:paraId="0E815F04" w14:textId="77777777" w:rsidTr="00F9489F">
        <w:tc>
          <w:tcPr>
            <w:tcW w:w="3437" w:type="dxa"/>
            <w:shd w:val="clear" w:color="auto" w:fill="000000"/>
          </w:tcPr>
          <w:p w14:paraId="09D901CB" w14:textId="77777777" w:rsidR="00352FB8" w:rsidRDefault="00352FB8" w:rsidP="00BC41EC">
            <w:pPr>
              <w:rPr>
                <w:rFonts w:cs="Arial"/>
                <w:b/>
              </w:rPr>
            </w:pPr>
            <w:r>
              <w:rPr>
                <w:rFonts w:cs="Arial"/>
                <w:b/>
              </w:rPr>
              <w:t>Victoria</w:t>
            </w:r>
          </w:p>
        </w:tc>
        <w:tc>
          <w:tcPr>
            <w:tcW w:w="5805" w:type="dxa"/>
            <w:shd w:val="clear" w:color="auto" w:fill="000000"/>
          </w:tcPr>
          <w:p w14:paraId="65266F1C" w14:textId="77777777" w:rsidR="00352FB8" w:rsidRDefault="00352FB8" w:rsidP="00014EF2">
            <w:pPr>
              <w:rPr>
                <w:rFonts w:cs="Arial"/>
                <w:b/>
              </w:rPr>
            </w:pPr>
          </w:p>
        </w:tc>
      </w:tr>
      <w:tr w:rsidR="00352FB8" w14:paraId="23F11EC9" w14:textId="77777777" w:rsidTr="00F9489F">
        <w:tc>
          <w:tcPr>
            <w:tcW w:w="3437" w:type="dxa"/>
            <w:tcBorders>
              <w:bottom w:val="single" w:sz="4" w:space="0" w:color="auto"/>
            </w:tcBorders>
          </w:tcPr>
          <w:p w14:paraId="1426C7C4" w14:textId="77777777" w:rsidR="00352FB8" w:rsidRPr="006778C8" w:rsidRDefault="00352FB8" w:rsidP="00BC41EC">
            <w:pPr>
              <w:rPr>
                <w:rFonts w:cs="Arial"/>
                <w:lang w:val="fr-FR"/>
              </w:rPr>
            </w:pPr>
            <w:r w:rsidRPr="006778C8">
              <w:rPr>
                <w:rFonts w:cs="Arial"/>
                <w:lang w:val="fr-FR"/>
              </w:rPr>
              <w:t>Victoria Police</w:t>
            </w:r>
          </w:p>
          <w:p w14:paraId="24676EA9" w14:textId="6A64B3E6" w:rsidR="00352FB8" w:rsidRPr="006778C8" w:rsidRDefault="00352FB8" w:rsidP="00014EF2">
            <w:pPr>
              <w:rPr>
                <w:rFonts w:cs="Arial"/>
                <w:lang w:val="fr-FR"/>
              </w:rPr>
            </w:pPr>
            <w:r w:rsidRPr="006778C8">
              <w:rPr>
                <w:rFonts w:cs="Arial"/>
                <w:lang w:val="fr-FR"/>
              </w:rPr>
              <w:t>Non-urgent police assistance</w:t>
            </w:r>
            <w:r w:rsidRPr="006778C8">
              <w:rPr>
                <w:rFonts w:cs="Arial"/>
                <w:lang w:val="fr-FR"/>
              </w:rPr>
              <w:br/>
            </w:r>
            <w:proofErr w:type="gramStart"/>
            <w:r w:rsidRPr="006778C8">
              <w:rPr>
                <w:rFonts w:cs="Arial"/>
                <w:lang w:val="fr-FR"/>
              </w:rPr>
              <w:lastRenderedPageBreak/>
              <w:t>Ph:</w:t>
            </w:r>
            <w:proofErr w:type="gramEnd"/>
            <w:r w:rsidRPr="006778C8">
              <w:rPr>
                <w:rFonts w:cs="Arial"/>
                <w:lang w:val="fr-FR"/>
              </w:rPr>
              <w:t xml:space="preserve"> </w:t>
            </w:r>
            <w:r w:rsidRPr="006778C8">
              <w:rPr>
                <w:rFonts w:cs="Arial"/>
                <w:color w:val="1B2841"/>
                <w:lang w:val="fr-FR" w:eastAsia="en-AU"/>
              </w:rPr>
              <w:t>(03) 9247 6666</w:t>
            </w:r>
            <w:r w:rsidRPr="006778C8">
              <w:rPr>
                <w:rFonts w:cs="Arial"/>
                <w:color w:val="1B2841"/>
                <w:lang w:val="fr-FR" w:eastAsia="en-AU"/>
              </w:rPr>
              <w:br/>
            </w:r>
            <w:hyperlink r:id="rId36" w:history="1">
              <w:r w:rsidRPr="006778C8">
                <w:rPr>
                  <w:rStyle w:val="Hyperlink"/>
                  <w:lang w:val="fr-FR"/>
                </w:rPr>
                <w:t>www.police.vic.gov.au</w:t>
              </w:r>
            </w:hyperlink>
          </w:p>
        </w:tc>
        <w:tc>
          <w:tcPr>
            <w:tcW w:w="5805" w:type="dxa"/>
            <w:tcBorders>
              <w:bottom w:val="single" w:sz="4" w:space="0" w:color="auto"/>
            </w:tcBorders>
          </w:tcPr>
          <w:p w14:paraId="2F0D1526" w14:textId="77777777" w:rsidR="00352FB8" w:rsidRDefault="00352FB8" w:rsidP="00DB442A">
            <w:pPr>
              <w:rPr>
                <w:rFonts w:cs="Arial"/>
              </w:rPr>
            </w:pPr>
            <w:r>
              <w:rPr>
                <w:rFonts w:cs="Arial"/>
              </w:rPr>
              <w:lastRenderedPageBreak/>
              <w:t>Department of Human Services</w:t>
            </w:r>
            <w:r>
              <w:rPr>
                <w:rFonts w:cs="Arial"/>
              </w:rPr>
              <w:br/>
            </w:r>
            <w:hyperlink r:id="rId37" w:history="1">
              <w:r>
                <w:rPr>
                  <w:rStyle w:val="Hyperlink"/>
                </w:rPr>
                <w:t>www.dhs.vic.gov.au</w:t>
              </w:r>
            </w:hyperlink>
            <w:r>
              <w:rPr>
                <w:rFonts w:cs="Arial"/>
              </w:rPr>
              <w:br/>
              <w:t>Ph: 131 278</w:t>
            </w:r>
          </w:p>
        </w:tc>
      </w:tr>
      <w:tr w:rsidR="00352FB8" w14:paraId="1A9D0D50" w14:textId="77777777" w:rsidTr="00F9489F">
        <w:tc>
          <w:tcPr>
            <w:tcW w:w="3437" w:type="dxa"/>
            <w:shd w:val="solid" w:color="auto" w:fill="auto"/>
          </w:tcPr>
          <w:p w14:paraId="7436BF89" w14:textId="77777777" w:rsidR="00352FB8" w:rsidRDefault="00352FB8" w:rsidP="00BC41EC">
            <w:pPr>
              <w:rPr>
                <w:rFonts w:cs="Arial"/>
                <w:b/>
              </w:rPr>
            </w:pPr>
            <w:r>
              <w:rPr>
                <w:rFonts w:cs="Arial"/>
                <w:b/>
              </w:rPr>
              <w:t>Western Australia</w:t>
            </w:r>
          </w:p>
        </w:tc>
        <w:tc>
          <w:tcPr>
            <w:tcW w:w="5805" w:type="dxa"/>
            <w:shd w:val="solid" w:color="auto" w:fill="auto"/>
          </w:tcPr>
          <w:p w14:paraId="735EE5A6" w14:textId="77777777" w:rsidR="00352FB8" w:rsidRDefault="00352FB8" w:rsidP="00014EF2">
            <w:pPr>
              <w:rPr>
                <w:rFonts w:cs="Arial"/>
                <w:b/>
              </w:rPr>
            </w:pPr>
          </w:p>
        </w:tc>
      </w:tr>
      <w:tr w:rsidR="00352FB8" w14:paraId="723ED6F6" w14:textId="77777777" w:rsidTr="00F9489F">
        <w:tc>
          <w:tcPr>
            <w:tcW w:w="3437" w:type="dxa"/>
            <w:tcBorders>
              <w:bottom w:val="single" w:sz="4" w:space="0" w:color="auto"/>
            </w:tcBorders>
          </w:tcPr>
          <w:p w14:paraId="16148138" w14:textId="77777777" w:rsidR="00352FB8" w:rsidRDefault="00352FB8" w:rsidP="00BC41EC">
            <w:pPr>
              <w:rPr>
                <w:rFonts w:cs="Arial"/>
              </w:rPr>
            </w:pPr>
            <w:r>
              <w:rPr>
                <w:rFonts w:cs="Arial"/>
              </w:rPr>
              <w:t>Western Australia Police</w:t>
            </w:r>
          </w:p>
          <w:p w14:paraId="4CA701AD" w14:textId="37E1BEE2" w:rsidR="00352FB8" w:rsidRDefault="00352FB8" w:rsidP="00014EF2">
            <w:pPr>
              <w:rPr>
                <w:rFonts w:cs="Arial"/>
              </w:rPr>
            </w:pPr>
            <w:r>
              <w:rPr>
                <w:rFonts w:cs="Arial"/>
              </w:rPr>
              <w:t>Non-urgent police assistance</w:t>
            </w:r>
            <w:r>
              <w:rPr>
                <w:rFonts w:cs="Arial"/>
              </w:rPr>
              <w:br/>
              <w:t>Ph: 131 444</w:t>
            </w:r>
            <w:r>
              <w:rPr>
                <w:rFonts w:cs="Arial"/>
              </w:rPr>
              <w:br/>
            </w:r>
            <w:hyperlink r:id="rId38" w:history="1">
              <w:r>
                <w:rPr>
                  <w:rStyle w:val="Hyperlink"/>
                </w:rPr>
                <w:t>www.police.wa.gov.au</w:t>
              </w:r>
            </w:hyperlink>
          </w:p>
        </w:tc>
        <w:tc>
          <w:tcPr>
            <w:tcW w:w="5805" w:type="dxa"/>
            <w:tcBorders>
              <w:bottom w:val="single" w:sz="4" w:space="0" w:color="auto"/>
            </w:tcBorders>
          </w:tcPr>
          <w:p w14:paraId="3DF81B5F" w14:textId="77777777" w:rsidR="00352FB8" w:rsidRDefault="00352FB8" w:rsidP="00DB442A">
            <w:pPr>
              <w:rPr>
                <w:rFonts w:cs="Arial"/>
              </w:rPr>
            </w:pPr>
            <w:r>
              <w:rPr>
                <w:rFonts w:cs="Arial"/>
              </w:rPr>
              <w:t>Department for Child Protection and Family Support</w:t>
            </w:r>
            <w:r>
              <w:rPr>
                <w:rFonts w:cs="Arial"/>
              </w:rPr>
              <w:br/>
            </w:r>
            <w:hyperlink r:id="rId39" w:history="1">
              <w:r>
                <w:rPr>
                  <w:rStyle w:val="Hyperlink"/>
                </w:rPr>
                <w:t>www.dcp.wa.gov.au</w:t>
              </w:r>
            </w:hyperlink>
            <w:r>
              <w:rPr>
                <w:rFonts w:cs="Arial"/>
              </w:rPr>
              <w:br/>
              <w:t>Ph: (08) 9222 2555 or 1800 622 258</w:t>
            </w:r>
          </w:p>
        </w:tc>
      </w:tr>
    </w:tbl>
    <w:p w14:paraId="65446CF2" w14:textId="78B53DE2" w:rsidR="00352FB8" w:rsidRDefault="00352FB8" w:rsidP="00BC41EC"/>
    <w:p w14:paraId="5C13F6D1" w14:textId="04F0A98A" w:rsidR="00352FB8" w:rsidRDefault="00352FB8">
      <w:r>
        <w:br w:type="page"/>
      </w:r>
    </w:p>
    <w:p w14:paraId="1BD4DA16" w14:textId="722560F5" w:rsidR="00352FB8" w:rsidRDefault="00352FB8">
      <w:pPr>
        <w:pStyle w:val="Heading2"/>
        <w:spacing w:after="240"/>
      </w:pPr>
      <w:r>
        <w:lastRenderedPageBreak/>
        <w:t xml:space="preserve"> </w:t>
      </w:r>
      <w:bookmarkStart w:id="136" w:name="_Toc8824075"/>
      <w:r>
        <w:t>E4: Confidential Record of Child Abuse Allegation</w:t>
      </w:r>
      <w:bookmarkEnd w:id="136"/>
    </w:p>
    <w:p w14:paraId="1F059869" w14:textId="7363BFC6" w:rsidR="00352FB8" w:rsidRDefault="00352FB8">
      <w:r w:rsidRPr="00352FB8">
        <w:t>Before completing, ensure the procedures outlined in attachment E3 have been followed and advice has been sought from the relevant government agency and/or police.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4680"/>
        <w:gridCol w:w="2340"/>
      </w:tblGrid>
      <w:tr w:rsidR="00352FB8" w:rsidRPr="002438D2" w14:paraId="2AE15561" w14:textId="77777777" w:rsidTr="00F9489F">
        <w:tc>
          <w:tcPr>
            <w:tcW w:w="2448" w:type="dxa"/>
          </w:tcPr>
          <w:p w14:paraId="00ADF767" w14:textId="061E53BD" w:rsidR="00352FB8" w:rsidRPr="00352FB8" w:rsidRDefault="00352FB8">
            <w:pPr>
              <w:spacing w:before="80" w:after="80"/>
              <w:rPr>
                <w:rFonts w:cs="Arial"/>
                <w:b/>
                <w:sz w:val="18"/>
              </w:rPr>
            </w:pPr>
            <w:r w:rsidRPr="00352FB8">
              <w:rPr>
                <w:rFonts w:cs="Arial"/>
                <w:b/>
                <w:sz w:val="18"/>
              </w:rPr>
              <w:t xml:space="preserve">Complainant’s </w:t>
            </w:r>
            <w:r w:rsidR="00AD160C">
              <w:rPr>
                <w:rFonts w:cs="Arial"/>
                <w:b/>
                <w:sz w:val="18"/>
              </w:rPr>
              <w:t>n</w:t>
            </w:r>
            <w:r w:rsidRPr="00352FB8">
              <w:rPr>
                <w:rFonts w:cs="Arial"/>
                <w:b/>
                <w:sz w:val="18"/>
              </w:rPr>
              <w:t>ame (if other than the child):</w:t>
            </w:r>
          </w:p>
        </w:tc>
        <w:tc>
          <w:tcPr>
            <w:tcW w:w="4680" w:type="dxa"/>
          </w:tcPr>
          <w:p w14:paraId="2CF8DD12" w14:textId="77777777" w:rsidR="00352FB8" w:rsidRPr="002438D2" w:rsidRDefault="00352FB8">
            <w:pPr>
              <w:spacing w:before="80" w:after="80"/>
              <w:rPr>
                <w:rFonts w:cs="Arial"/>
                <w:sz w:val="20"/>
              </w:rPr>
            </w:pPr>
          </w:p>
        </w:tc>
        <w:tc>
          <w:tcPr>
            <w:tcW w:w="2340" w:type="dxa"/>
          </w:tcPr>
          <w:p w14:paraId="6245CD49" w14:textId="601933E2" w:rsidR="00352FB8" w:rsidRPr="002438D2" w:rsidRDefault="00352FB8">
            <w:pPr>
              <w:spacing w:before="80" w:after="80"/>
              <w:rPr>
                <w:rFonts w:cs="Arial"/>
                <w:sz w:val="20"/>
              </w:rPr>
            </w:pPr>
            <w:r w:rsidRPr="00352FB8">
              <w:rPr>
                <w:rFonts w:cs="Arial"/>
                <w:sz w:val="18"/>
              </w:rPr>
              <w:t>Date Formal Complaint Received:</w:t>
            </w:r>
            <w:r>
              <w:rPr>
                <w:rFonts w:cs="Arial"/>
                <w:sz w:val="18"/>
              </w:rPr>
              <w:br/>
            </w:r>
            <w:r>
              <w:rPr>
                <w:rFonts w:cs="Arial"/>
                <w:sz w:val="20"/>
              </w:rPr>
              <w:t>______/______/______</w:t>
            </w:r>
          </w:p>
        </w:tc>
      </w:tr>
      <w:tr w:rsidR="00352FB8" w:rsidRPr="002438D2" w14:paraId="20159038" w14:textId="77777777" w:rsidTr="00F9489F">
        <w:trPr>
          <w:cantSplit/>
        </w:trPr>
        <w:tc>
          <w:tcPr>
            <w:tcW w:w="2448" w:type="dxa"/>
          </w:tcPr>
          <w:p w14:paraId="219542F5" w14:textId="0833392A" w:rsidR="00352FB8" w:rsidRPr="00352FB8" w:rsidRDefault="00352FB8" w:rsidP="00BC41EC">
            <w:pPr>
              <w:spacing w:before="80" w:after="80"/>
              <w:rPr>
                <w:rFonts w:cs="Arial"/>
                <w:b/>
                <w:sz w:val="18"/>
              </w:rPr>
            </w:pPr>
            <w:r w:rsidRPr="00352FB8">
              <w:rPr>
                <w:rFonts w:cs="Arial"/>
                <w:b/>
                <w:sz w:val="18"/>
              </w:rPr>
              <w:t xml:space="preserve">Role/status in </w:t>
            </w:r>
            <w:r w:rsidRPr="00352FB8">
              <w:rPr>
                <w:rFonts w:cs="Arial"/>
                <w:b/>
                <w:iCs/>
                <w:sz w:val="18"/>
              </w:rPr>
              <w:t>sport:</w:t>
            </w:r>
          </w:p>
        </w:tc>
        <w:tc>
          <w:tcPr>
            <w:tcW w:w="7020" w:type="dxa"/>
            <w:gridSpan w:val="2"/>
          </w:tcPr>
          <w:p w14:paraId="763666E0" w14:textId="77777777" w:rsidR="00352FB8" w:rsidRPr="002438D2" w:rsidRDefault="00352FB8" w:rsidP="00014EF2">
            <w:pPr>
              <w:spacing w:before="80" w:after="80"/>
              <w:rPr>
                <w:rFonts w:cs="Arial"/>
                <w:sz w:val="20"/>
              </w:rPr>
            </w:pPr>
          </w:p>
        </w:tc>
      </w:tr>
      <w:tr w:rsidR="00352FB8" w:rsidRPr="002438D2" w14:paraId="59820C07" w14:textId="77777777" w:rsidTr="00F9489F">
        <w:trPr>
          <w:cantSplit/>
        </w:trPr>
        <w:tc>
          <w:tcPr>
            <w:tcW w:w="2448" w:type="dxa"/>
          </w:tcPr>
          <w:p w14:paraId="764A7D19" w14:textId="3024A75F" w:rsidR="00352FB8" w:rsidRPr="00352FB8" w:rsidRDefault="00352FB8" w:rsidP="00BC41EC">
            <w:pPr>
              <w:spacing w:before="80" w:after="80"/>
              <w:rPr>
                <w:rFonts w:cs="Arial"/>
                <w:b/>
                <w:sz w:val="18"/>
              </w:rPr>
            </w:pPr>
            <w:r w:rsidRPr="00352FB8">
              <w:rPr>
                <w:rFonts w:cs="Arial"/>
                <w:b/>
                <w:sz w:val="18"/>
              </w:rPr>
              <w:t>Child’s name:</w:t>
            </w:r>
          </w:p>
        </w:tc>
        <w:tc>
          <w:tcPr>
            <w:tcW w:w="4680" w:type="dxa"/>
          </w:tcPr>
          <w:p w14:paraId="22AE103C" w14:textId="77777777" w:rsidR="00352FB8" w:rsidRPr="002438D2" w:rsidRDefault="00352FB8" w:rsidP="00014EF2">
            <w:pPr>
              <w:spacing w:before="80" w:after="80"/>
              <w:rPr>
                <w:rFonts w:cs="Arial"/>
                <w:sz w:val="20"/>
              </w:rPr>
            </w:pPr>
          </w:p>
        </w:tc>
        <w:tc>
          <w:tcPr>
            <w:tcW w:w="2340" w:type="dxa"/>
          </w:tcPr>
          <w:p w14:paraId="0AB193DC" w14:textId="77777777" w:rsidR="00352FB8" w:rsidRPr="002438D2" w:rsidRDefault="00352FB8" w:rsidP="00DB442A">
            <w:pPr>
              <w:spacing w:before="80" w:after="80"/>
              <w:rPr>
                <w:rFonts w:cs="Arial"/>
                <w:sz w:val="20"/>
              </w:rPr>
            </w:pPr>
            <w:r w:rsidRPr="002438D2">
              <w:rPr>
                <w:rFonts w:cs="Arial"/>
                <w:sz w:val="20"/>
              </w:rPr>
              <w:t>Age:</w:t>
            </w:r>
          </w:p>
        </w:tc>
      </w:tr>
      <w:tr w:rsidR="00352FB8" w:rsidRPr="002438D2" w14:paraId="0DD2A65C" w14:textId="77777777" w:rsidTr="00F9489F">
        <w:trPr>
          <w:cantSplit/>
        </w:trPr>
        <w:tc>
          <w:tcPr>
            <w:tcW w:w="2448" w:type="dxa"/>
          </w:tcPr>
          <w:p w14:paraId="6D144FB8" w14:textId="0935BA50" w:rsidR="00352FB8" w:rsidRPr="00352FB8" w:rsidRDefault="00352FB8" w:rsidP="00BC41EC">
            <w:pPr>
              <w:spacing w:before="80" w:after="80"/>
              <w:rPr>
                <w:rFonts w:cs="Arial"/>
                <w:b/>
                <w:sz w:val="18"/>
              </w:rPr>
            </w:pPr>
            <w:r w:rsidRPr="00352FB8">
              <w:rPr>
                <w:rFonts w:cs="Arial"/>
                <w:b/>
                <w:sz w:val="18"/>
              </w:rPr>
              <w:t>Child’s address</w:t>
            </w:r>
            <w:r>
              <w:rPr>
                <w:rFonts w:cs="Arial"/>
                <w:b/>
                <w:sz w:val="18"/>
              </w:rPr>
              <w:t>:</w:t>
            </w:r>
          </w:p>
        </w:tc>
        <w:tc>
          <w:tcPr>
            <w:tcW w:w="7020" w:type="dxa"/>
            <w:gridSpan w:val="2"/>
          </w:tcPr>
          <w:p w14:paraId="3F432441" w14:textId="77777777" w:rsidR="00352FB8" w:rsidRPr="002438D2" w:rsidRDefault="00352FB8" w:rsidP="00014EF2">
            <w:pPr>
              <w:spacing w:before="80" w:after="80"/>
              <w:rPr>
                <w:rFonts w:cs="Arial"/>
                <w:sz w:val="20"/>
              </w:rPr>
            </w:pPr>
          </w:p>
        </w:tc>
      </w:tr>
      <w:tr w:rsidR="00352FB8" w:rsidRPr="002438D2" w14:paraId="7214BF4E" w14:textId="77777777" w:rsidTr="00F9489F">
        <w:trPr>
          <w:cantSplit/>
        </w:trPr>
        <w:tc>
          <w:tcPr>
            <w:tcW w:w="2448" w:type="dxa"/>
          </w:tcPr>
          <w:p w14:paraId="6544DB9B" w14:textId="77777777" w:rsidR="00352FB8" w:rsidRPr="00352FB8" w:rsidRDefault="00352FB8" w:rsidP="00BC41EC">
            <w:pPr>
              <w:spacing w:before="80" w:after="80"/>
              <w:rPr>
                <w:rFonts w:cs="Arial"/>
                <w:b/>
                <w:sz w:val="18"/>
              </w:rPr>
            </w:pPr>
            <w:r w:rsidRPr="00352FB8">
              <w:rPr>
                <w:rFonts w:cs="Arial"/>
                <w:b/>
                <w:sz w:val="18"/>
              </w:rPr>
              <w:t xml:space="preserve">Person’s reason for suspecting abuse </w:t>
            </w:r>
          </w:p>
          <w:p w14:paraId="1DA9AE64" w14:textId="6D393785" w:rsidR="00352FB8" w:rsidRPr="00352FB8" w:rsidRDefault="00352FB8" w:rsidP="00014EF2">
            <w:pPr>
              <w:spacing w:before="80" w:after="80"/>
              <w:rPr>
                <w:rFonts w:cs="Arial"/>
                <w:b/>
                <w:sz w:val="18"/>
              </w:rPr>
            </w:pPr>
            <w:r w:rsidRPr="00352FB8">
              <w:rPr>
                <w:rFonts w:cs="Arial"/>
                <w:b/>
                <w:sz w:val="18"/>
              </w:rPr>
              <w:t>(e.g. observation, injury, disclosure)</w:t>
            </w:r>
            <w:r>
              <w:rPr>
                <w:rFonts w:cs="Arial"/>
                <w:b/>
                <w:sz w:val="18"/>
              </w:rPr>
              <w:t>:</w:t>
            </w:r>
          </w:p>
        </w:tc>
        <w:tc>
          <w:tcPr>
            <w:tcW w:w="7020" w:type="dxa"/>
            <w:gridSpan w:val="2"/>
          </w:tcPr>
          <w:p w14:paraId="1193E715" w14:textId="77777777" w:rsidR="00352FB8" w:rsidRPr="002438D2" w:rsidRDefault="00352FB8" w:rsidP="00DB442A">
            <w:pPr>
              <w:spacing w:before="80" w:after="80"/>
              <w:rPr>
                <w:rFonts w:cs="Arial"/>
                <w:sz w:val="20"/>
              </w:rPr>
            </w:pPr>
          </w:p>
        </w:tc>
      </w:tr>
      <w:tr w:rsidR="00352FB8" w:rsidRPr="002438D2" w14:paraId="5CFCDAE4" w14:textId="77777777" w:rsidTr="00F9489F">
        <w:trPr>
          <w:cantSplit/>
        </w:trPr>
        <w:tc>
          <w:tcPr>
            <w:tcW w:w="2448" w:type="dxa"/>
          </w:tcPr>
          <w:p w14:paraId="20FC19C2" w14:textId="4713ECD1" w:rsidR="00352FB8" w:rsidRPr="00352FB8" w:rsidRDefault="00352FB8" w:rsidP="00BC41EC">
            <w:pPr>
              <w:spacing w:before="80" w:after="80"/>
              <w:rPr>
                <w:rFonts w:cs="Arial"/>
                <w:b/>
                <w:sz w:val="18"/>
              </w:rPr>
            </w:pPr>
            <w:r w:rsidRPr="00352FB8">
              <w:rPr>
                <w:rFonts w:cs="Arial"/>
                <w:b/>
                <w:sz w:val="18"/>
              </w:rPr>
              <w:t>Name of person complained about</w:t>
            </w:r>
            <w:r>
              <w:rPr>
                <w:rFonts w:cs="Arial"/>
                <w:b/>
                <w:sz w:val="18"/>
              </w:rPr>
              <w:t>:</w:t>
            </w:r>
          </w:p>
        </w:tc>
        <w:tc>
          <w:tcPr>
            <w:tcW w:w="7020" w:type="dxa"/>
            <w:gridSpan w:val="2"/>
          </w:tcPr>
          <w:p w14:paraId="0274FC39" w14:textId="77777777" w:rsidR="00352FB8" w:rsidRPr="002438D2" w:rsidRDefault="00352FB8" w:rsidP="00014EF2">
            <w:pPr>
              <w:spacing w:before="80" w:after="80"/>
              <w:rPr>
                <w:rFonts w:cs="Arial"/>
                <w:sz w:val="20"/>
              </w:rPr>
            </w:pPr>
          </w:p>
        </w:tc>
      </w:tr>
      <w:tr w:rsidR="00352FB8" w:rsidRPr="002438D2" w14:paraId="577BF9C2" w14:textId="77777777" w:rsidTr="00F9489F">
        <w:trPr>
          <w:cantSplit/>
        </w:trPr>
        <w:tc>
          <w:tcPr>
            <w:tcW w:w="2448" w:type="dxa"/>
          </w:tcPr>
          <w:p w14:paraId="6B6641E8" w14:textId="6270DF5F" w:rsidR="00352FB8" w:rsidRPr="00352FB8" w:rsidRDefault="00352FB8" w:rsidP="00BC41EC">
            <w:pPr>
              <w:spacing w:before="80" w:after="80"/>
              <w:rPr>
                <w:rFonts w:cs="Arial"/>
                <w:b/>
                <w:sz w:val="18"/>
              </w:rPr>
            </w:pPr>
            <w:r w:rsidRPr="00352FB8">
              <w:rPr>
                <w:rFonts w:cs="Arial"/>
                <w:b/>
                <w:sz w:val="18"/>
              </w:rPr>
              <w:t xml:space="preserve">Role/status in </w:t>
            </w:r>
            <w:r w:rsidRPr="00352FB8">
              <w:rPr>
                <w:rFonts w:cs="Arial"/>
                <w:b/>
                <w:iCs/>
                <w:sz w:val="18"/>
              </w:rPr>
              <w:t>sport</w:t>
            </w:r>
            <w:r>
              <w:rPr>
                <w:rFonts w:cs="Arial"/>
                <w:b/>
                <w:iCs/>
                <w:sz w:val="18"/>
              </w:rPr>
              <w:t>:</w:t>
            </w:r>
          </w:p>
        </w:tc>
        <w:tc>
          <w:tcPr>
            <w:tcW w:w="7020" w:type="dxa"/>
            <w:gridSpan w:val="2"/>
          </w:tcPr>
          <w:p w14:paraId="0FE30924" w14:textId="77777777" w:rsidR="00352FB8" w:rsidRPr="0090735D" w:rsidRDefault="00352FB8" w:rsidP="00014EF2">
            <w:pPr>
              <w:pStyle w:val="Header"/>
              <w:numPr>
                <w:ilvl w:val="0"/>
                <w:numId w:val="56"/>
              </w:numPr>
              <w:spacing w:before="40" w:after="40"/>
              <w:rPr>
                <w:sz w:val="18"/>
                <w:szCs w:val="18"/>
              </w:rPr>
            </w:pPr>
            <w:r w:rsidRPr="0090735D">
              <w:rPr>
                <w:rFonts w:ascii="Symbol" w:hAnsi="Symbol"/>
                <w:noProof/>
                <w:sz w:val="18"/>
                <w:szCs w:val="18"/>
              </w:rPr>
              <mc:AlternateContent>
                <mc:Choice Requires="wps">
                  <w:drawing>
                    <wp:anchor distT="45720" distB="45720" distL="114300" distR="114300" simplePos="0" relativeHeight="251687936" behindDoc="0" locked="0" layoutInCell="1" allowOverlap="1" wp14:anchorId="63C19480" wp14:editId="146AED3C">
                      <wp:simplePos x="0" y="0"/>
                      <wp:positionH relativeFrom="column">
                        <wp:posOffset>2288540</wp:posOffset>
                      </wp:positionH>
                      <wp:positionV relativeFrom="paragraph">
                        <wp:posOffset>0</wp:posOffset>
                      </wp:positionV>
                      <wp:extent cx="1514475" cy="1133475"/>
                      <wp:effectExtent l="0" t="0" r="0" b="0"/>
                      <wp:wrapThrough wrapText="bothSides">
                        <wp:wrapPolygon edited="0">
                          <wp:start x="815" y="0"/>
                          <wp:lineTo x="815" y="21055"/>
                          <wp:lineTo x="20649" y="21055"/>
                          <wp:lineTo x="20649" y="0"/>
                          <wp:lineTo x="815"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133475"/>
                              </a:xfrm>
                              <a:prstGeom prst="rect">
                                <a:avLst/>
                              </a:prstGeom>
                              <a:noFill/>
                              <a:ln w="9525">
                                <a:noFill/>
                                <a:miter lim="800000"/>
                                <a:headEnd/>
                                <a:tailEnd/>
                              </a:ln>
                            </wps:spPr>
                            <wps:txbx>
                              <w:txbxContent>
                                <w:p w14:paraId="25FEA974" w14:textId="77777777" w:rsidR="00480BB2" w:rsidRPr="007E7B6D" w:rsidRDefault="00480BB2" w:rsidP="001D6545">
                                  <w:pPr>
                                    <w:pStyle w:val="ListParagraph"/>
                                    <w:numPr>
                                      <w:ilvl w:val="0"/>
                                      <w:numId w:val="58"/>
                                    </w:numPr>
                                    <w:rPr>
                                      <w:sz w:val="18"/>
                                    </w:rPr>
                                  </w:pPr>
                                  <w:r w:rsidRPr="007E7B6D">
                                    <w:rPr>
                                      <w:sz w:val="18"/>
                                    </w:rPr>
                                    <w:t>Official</w:t>
                                  </w:r>
                                </w:p>
                                <w:p w14:paraId="35B792AB" w14:textId="77777777" w:rsidR="00480BB2" w:rsidRPr="007E7B6D" w:rsidRDefault="00480BB2" w:rsidP="001D6545">
                                  <w:pPr>
                                    <w:pStyle w:val="ListParagraph"/>
                                    <w:numPr>
                                      <w:ilvl w:val="0"/>
                                      <w:numId w:val="58"/>
                                    </w:numPr>
                                    <w:rPr>
                                      <w:sz w:val="18"/>
                                    </w:rPr>
                                  </w:pPr>
                                  <w:r w:rsidRPr="007E7B6D">
                                    <w:rPr>
                                      <w:sz w:val="18"/>
                                    </w:rPr>
                                    <w:t>Parent</w:t>
                                  </w:r>
                                </w:p>
                                <w:p w14:paraId="5E82878E" w14:textId="77777777" w:rsidR="00480BB2" w:rsidRPr="007E7B6D" w:rsidRDefault="00480BB2" w:rsidP="001D6545">
                                  <w:pPr>
                                    <w:pStyle w:val="ListParagraph"/>
                                    <w:numPr>
                                      <w:ilvl w:val="0"/>
                                      <w:numId w:val="58"/>
                                    </w:numPr>
                                    <w:rPr>
                                      <w:sz w:val="18"/>
                                    </w:rPr>
                                  </w:pPr>
                                  <w:r w:rsidRPr="007E7B6D">
                                    <w:rPr>
                                      <w:sz w:val="18"/>
                                    </w:rPr>
                                    <w:t>Spectator</w:t>
                                  </w:r>
                                </w:p>
                                <w:p w14:paraId="50973FD5" w14:textId="77777777" w:rsidR="00480BB2" w:rsidRPr="007E7B6D" w:rsidRDefault="00480BB2" w:rsidP="001D6545">
                                  <w:pPr>
                                    <w:pStyle w:val="ListParagraph"/>
                                    <w:numPr>
                                      <w:ilvl w:val="0"/>
                                      <w:numId w:val="58"/>
                                    </w:numPr>
                                    <w:rPr>
                                      <w:sz w:val="18"/>
                                    </w:rPr>
                                  </w:pPr>
                                  <w:r w:rsidRPr="007E7B6D">
                                    <w:rPr>
                                      <w:sz w:val="18"/>
                                    </w:rPr>
                                    <w:t>Support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19480" id="_x0000_s1040" type="#_x0000_t202" style="position:absolute;left:0;text-align:left;margin-left:180.2pt;margin-top:0;width:119.25pt;height:89.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" filled="f" stroked="f">
                      <v:textbox>
                        <w:txbxContent>
                          <w:p w14:paraId="25FEA974" w14:textId="77777777" w:rsidR="00480BB2" w:rsidRPr="007E7B6D" w:rsidRDefault="00480BB2" w:rsidP="001D6545">
                            <w:pPr>
                              <w:pStyle w:val="ListParagraph"/>
                              <w:numPr>
                                <w:ilvl w:val="0"/>
                                <w:numId w:val="58"/>
                              </w:numPr>
                              <w:rPr>
                                <w:sz w:val="18"/>
                              </w:rPr>
                            </w:pPr>
                            <w:r w:rsidRPr="007E7B6D">
                              <w:rPr>
                                <w:sz w:val="18"/>
                              </w:rPr>
                              <w:t>Official</w:t>
                            </w:r>
                          </w:p>
                          <w:p w14:paraId="35B792AB" w14:textId="77777777" w:rsidR="00480BB2" w:rsidRPr="007E7B6D" w:rsidRDefault="00480BB2" w:rsidP="001D6545">
                            <w:pPr>
                              <w:pStyle w:val="ListParagraph"/>
                              <w:numPr>
                                <w:ilvl w:val="0"/>
                                <w:numId w:val="58"/>
                              </w:numPr>
                              <w:rPr>
                                <w:sz w:val="18"/>
                              </w:rPr>
                            </w:pPr>
                            <w:r w:rsidRPr="007E7B6D">
                              <w:rPr>
                                <w:sz w:val="18"/>
                              </w:rPr>
                              <w:t>Parent</w:t>
                            </w:r>
                          </w:p>
                          <w:p w14:paraId="5E82878E" w14:textId="77777777" w:rsidR="00480BB2" w:rsidRPr="007E7B6D" w:rsidRDefault="00480BB2" w:rsidP="001D6545">
                            <w:pPr>
                              <w:pStyle w:val="ListParagraph"/>
                              <w:numPr>
                                <w:ilvl w:val="0"/>
                                <w:numId w:val="58"/>
                              </w:numPr>
                              <w:rPr>
                                <w:sz w:val="18"/>
                              </w:rPr>
                            </w:pPr>
                            <w:r w:rsidRPr="007E7B6D">
                              <w:rPr>
                                <w:sz w:val="18"/>
                              </w:rPr>
                              <w:t>Spectator</w:t>
                            </w:r>
                          </w:p>
                          <w:p w14:paraId="50973FD5" w14:textId="77777777" w:rsidR="00480BB2" w:rsidRPr="007E7B6D" w:rsidRDefault="00480BB2" w:rsidP="001D6545">
                            <w:pPr>
                              <w:pStyle w:val="ListParagraph"/>
                              <w:numPr>
                                <w:ilvl w:val="0"/>
                                <w:numId w:val="58"/>
                              </w:numPr>
                              <w:rPr>
                                <w:sz w:val="18"/>
                              </w:rPr>
                            </w:pPr>
                            <w:r w:rsidRPr="007E7B6D">
                              <w:rPr>
                                <w:sz w:val="18"/>
                              </w:rPr>
                              <w:t>Support Personnel</w:t>
                            </w:r>
                          </w:p>
                        </w:txbxContent>
                      </v:textbox>
                      <w10:wrap type="through"/>
                    </v:shape>
                  </w:pict>
                </mc:Fallback>
              </mc:AlternateContent>
            </w:r>
            <w:r w:rsidRPr="0090735D">
              <w:rPr>
                <w:sz w:val="18"/>
                <w:szCs w:val="18"/>
              </w:rPr>
              <w:t>Administrator (volunteer)</w:t>
            </w:r>
          </w:p>
          <w:p w14:paraId="13E26640" w14:textId="77777777" w:rsidR="00352FB8" w:rsidRPr="0090735D" w:rsidRDefault="00352FB8" w:rsidP="00DB442A">
            <w:pPr>
              <w:pStyle w:val="Header"/>
              <w:numPr>
                <w:ilvl w:val="0"/>
                <w:numId w:val="56"/>
              </w:numPr>
              <w:spacing w:before="40" w:after="40"/>
              <w:rPr>
                <w:sz w:val="18"/>
                <w:szCs w:val="18"/>
              </w:rPr>
            </w:pPr>
            <w:r w:rsidRPr="0090735D">
              <w:rPr>
                <w:sz w:val="18"/>
                <w:szCs w:val="18"/>
              </w:rPr>
              <w:t>Athlete/player</w:t>
            </w:r>
          </w:p>
          <w:p w14:paraId="6F795341" w14:textId="77777777" w:rsidR="00352FB8" w:rsidRPr="0090735D" w:rsidRDefault="00352FB8" w:rsidP="00AD160C">
            <w:pPr>
              <w:pStyle w:val="Header"/>
              <w:numPr>
                <w:ilvl w:val="0"/>
                <w:numId w:val="56"/>
              </w:numPr>
              <w:spacing w:before="40" w:after="40"/>
              <w:rPr>
                <w:sz w:val="18"/>
                <w:szCs w:val="18"/>
              </w:rPr>
            </w:pPr>
            <w:r w:rsidRPr="0090735D">
              <w:rPr>
                <w:sz w:val="18"/>
                <w:szCs w:val="18"/>
              </w:rPr>
              <w:t>Spectator</w:t>
            </w:r>
          </w:p>
          <w:p w14:paraId="1C7BD2AF" w14:textId="77777777" w:rsidR="00352FB8" w:rsidRPr="0090735D" w:rsidRDefault="00352FB8">
            <w:pPr>
              <w:pStyle w:val="Header"/>
              <w:numPr>
                <w:ilvl w:val="0"/>
                <w:numId w:val="56"/>
              </w:numPr>
              <w:spacing w:before="40" w:after="40"/>
              <w:rPr>
                <w:sz w:val="18"/>
                <w:szCs w:val="18"/>
              </w:rPr>
            </w:pPr>
            <w:r w:rsidRPr="0090735D">
              <w:rPr>
                <w:sz w:val="18"/>
                <w:szCs w:val="18"/>
              </w:rPr>
              <w:t xml:space="preserve">Coach/Assistant Coach </w:t>
            </w:r>
          </w:p>
          <w:p w14:paraId="554E56F8" w14:textId="77777777" w:rsidR="00352FB8" w:rsidRPr="0090735D" w:rsidRDefault="00352FB8">
            <w:pPr>
              <w:pStyle w:val="Header"/>
              <w:numPr>
                <w:ilvl w:val="0"/>
                <w:numId w:val="56"/>
              </w:numPr>
              <w:spacing w:before="40" w:after="40"/>
              <w:rPr>
                <w:sz w:val="18"/>
                <w:szCs w:val="18"/>
              </w:rPr>
            </w:pPr>
            <w:r w:rsidRPr="0090735D">
              <w:rPr>
                <w:sz w:val="18"/>
                <w:szCs w:val="18"/>
              </w:rPr>
              <w:t>Employee (paid)</w:t>
            </w:r>
          </w:p>
          <w:p w14:paraId="5075EFC3" w14:textId="544D224F" w:rsidR="00352FB8" w:rsidRPr="002438D2" w:rsidRDefault="00352FB8">
            <w:pPr>
              <w:spacing w:before="80" w:after="80"/>
              <w:rPr>
                <w:rFonts w:cs="Arial"/>
                <w:sz w:val="20"/>
              </w:rPr>
            </w:pPr>
            <w:r>
              <w:rPr>
                <w:sz w:val="18"/>
                <w:szCs w:val="18"/>
              </w:rPr>
              <w:br/>
            </w:r>
            <w:r w:rsidRPr="0090735D">
              <w:rPr>
                <w:sz w:val="18"/>
                <w:szCs w:val="18"/>
              </w:rPr>
              <w:t>Other …………………………</w:t>
            </w:r>
            <w:r>
              <w:rPr>
                <w:sz w:val="18"/>
                <w:szCs w:val="18"/>
              </w:rPr>
              <w:t>……….</w:t>
            </w:r>
            <w:r w:rsidR="00CA5230">
              <w:rPr>
                <w:rFonts w:cs="Arial"/>
                <w:sz w:val="20"/>
              </w:rPr>
              <w:t xml:space="preserve">                                 </w:t>
            </w:r>
          </w:p>
        </w:tc>
      </w:tr>
      <w:tr w:rsidR="00352FB8" w:rsidRPr="002438D2" w14:paraId="4D5743F0" w14:textId="77777777" w:rsidTr="00F9489F">
        <w:trPr>
          <w:cantSplit/>
        </w:trPr>
        <w:tc>
          <w:tcPr>
            <w:tcW w:w="2448" w:type="dxa"/>
          </w:tcPr>
          <w:p w14:paraId="4A297339" w14:textId="1F362A5D" w:rsidR="00352FB8" w:rsidRPr="00352FB8" w:rsidRDefault="00352FB8" w:rsidP="00BC41EC">
            <w:pPr>
              <w:spacing w:before="80" w:after="80"/>
              <w:rPr>
                <w:rFonts w:cs="Arial"/>
                <w:b/>
                <w:sz w:val="18"/>
              </w:rPr>
            </w:pPr>
            <w:r w:rsidRPr="00352FB8">
              <w:rPr>
                <w:rFonts w:cs="Arial"/>
                <w:b/>
                <w:sz w:val="18"/>
              </w:rPr>
              <w:t>Witnesses</w:t>
            </w:r>
            <w:r>
              <w:rPr>
                <w:rFonts w:cs="Arial"/>
                <w:b/>
                <w:sz w:val="18"/>
              </w:rPr>
              <w:t>:</w:t>
            </w:r>
          </w:p>
          <w:p w14:paraId="33363331" w14:textId="77777777" w:rsidR="00352FB8" w:rsidRPr="00352FB8" w:rsidRDefault="00352FB8" w:rsidP="00014EF2">
            <w:pPr>
              <w:spacing w:before="80" w:after="80"/>
              <w:rPr>
                <w:rFonts w:cs="Arial"/>
                <w:b/>
                <w:sz w:val="18"/>
              </w:rPr>
            </w:pPr>
            <w:r w:rsidRPr="00352FB8">
              <w:rPr>
                <w:rFonts w:cs="Arial"/>
                <w:b/>
                <w:sz w:val="18"/>
              </w:rPr>
              <w:t>(if more than 3 witnesses, attach details to this form)</w:t>
            </w:r>
          </w:p>
        </w:tc>
        <w:tc>
          <w:tcPr>
            <w:tcW w:w="7020" w:type="dxa"/>
            <w:gridSpan w:val="2"/>
          </w:tcPr>
          <w:p w14:paraId="41569E57" w14:textId="77777777" w:rsidR="00352FB8" w:rsidRPr="002438D2" w:rsidRDefault="00352FB8" w:rsidP="00DB442A">
            <w:pPr>
              <w:spacing w:before="80" w:after="80"/>
              <w:rPr>
                <w:rFonts w:cs="Arial"/>
                <w:sz w:val="20"/>
              </w:rPr>
            </w:pPr>
            <w:r w:rsidRPr="002438D2">
              <w:rPr>
                <w:rFonts w:cs="Arial"/>
                <w:sz w:val="20"/>
              </w:rPr>
              <w:t>Name (1):</w:t>
            </w:r>
          </w:p>
          <w:p w14:paraId="33054AA5" w14:textId="77777777" w:rsidR="00352FB8" w:rsidRPr="002438D2" w:rsidRDefault="00352FB8">
            <w:pPr>
              <w:spacing w:before="80" w:after="80"/>
              <w:rPr>
                <w:rFonts w:cs="Arial"/>
                <w:sz w:val="20"/>
              </w:rPr>
            </w:pPr>
            <w:r w:rsidRPr="002438D2">
              <w:rPr>
                <w:rFonts w:cs="Arial"/>
                <w:sz w:val="20"/>
              </w:rPr>
              <w:t>Contact details:</w:t>
            </w:r>
          </w:p>
          <w:p w14:paraId="6D0D6A04" w14:textId="77777777" w:rsidR="00352FB8" w:rsidRPr="002438D2" w:rsidRDefault="00352FB8">
            <w:pPr>
              <w:spacing w:before="80" w:after="80"/>
              <w:rPr>
                <w:rFonts w:cs="Arial"/>
                <w:sz w:val="20"/>
              </w:rPr>
            </w:pPr>
            <w:r w:rsidRPr="002438D2">
              <w:rPr>
                <w:rFonts w:cs="Arial"/>
                <w:sz w:val="20"/>
              </w:rPr>
              <w:t>Name (2):</w:t>
            </w:r>
          </w:p>
          <w:p w14:paraId="36A8FFA2" w14:textId="77777777" w:rsidR="00352FB8" w:rsidRPr="002438D2" w:rsidRDefault="00352FB8">
            <w:pPr>
              <w:spacing w:before="80" w:after="80"/>
              <w:rPr>
                <w:rFonts w:cs="Arial"/>
                <w:sz w:val="20"/>
              </w:rPr>
            </w:pPr>
            <w:r w:rsidRPr="002438D2">
              <w:rPr>
                <w:rFonts w:cs="Arial"/>
                <w:sz w:val="20"/>
              </w:rPr>
              <w:t>Contact details:</w:t>
            </w:r>
          </w:p>
          <w:p w14:paraId="0C63BE26" w14:textId="77777777" w:rsidR="00352FB8" w:rsidRPr="002438D2" w:rsidRDefault="00352FB8">
            <w:pPr>
              <w:spacing w:before="80" w:after="80"/>
              <w:rPr>
                <w:rFonts w:cs="Arial"/>
                <w:sz w:val="20"/>
              </w:rPr>
            </w:pPr>
            <w:r w:rsidRPr="002438D2">
              <w:rPr>
                <w:rFonts w:cs="Arial"/>
                <w:sz w:val="20"/>
              </w:rPr>
              <w:t>Name (3):</w:t>
            </w:r>
          </w:p>
          <w:p w14:paraId="6982788A" w14:textId="77777777" w:rsidR="00352FB8" w:rsidRPr="002438D2" w:rsidRDefault="00352FB8">
            <w:pPr>
              <w:spacing w:before="80" w:after="80"/>
              <w:rPr>
                <w:rFonts w:cs="Arial"/>
                <w:sz w:val="20"/>
              </w:rPr>
            </w:pPr>
            <w:r w:rsidRPr="002438D2">
              <w:rPr>
                <w:rFonts w:cs="Arial"/>
                <w:sz w:val="20"/>
              </w:rPr>
              <w:t>Contact details:</w:t>
            </w:r>
          </w:p>
        </w:tc>
      </w:tr>
      <w:tr w:rsidR="00352FB8" w:rsidRPr="002438D2" w14:paraId="1F2CC4CB" w14:textId="77777777" w:rsidTr="00F9489F">
        <w:trPr>
          <w:cantSplit/>
        </w:trPr>
        <w:tc>
          <w:tcPr>
            <w:tcW w:w="2448" w:type="dxa"/>
          </w:tcPr>
          <w:p w14:paraId="27D6270E" w14:textId="7C03E602" w:rsidR="00352FB8" w:rsidRPr="00352FB8" w:rsidRDefault="00352FB8" w:rsidP="00BC41EC">
            <w:pPr>
              <w:spacing w:before="80" w:after="80"/>
              <w:rPr>
                <w:rFonts w:cs="Arial"/>
                <w:b/>
                <w:sz w:val="18"/>
              </w:rPr>
            </w:pPr>
            <w:r w:rsidRPr="00352FB8">
              <w:rPr>
                <w:rFonts w:cs="Arial"/>
                <w:b/>
                <w:sz w:val="18"/>
              </w:rPr>
              <w:t>Interim action (if any) taken (to ensure child’s safety and/or to support needs of person complained about)</w:t>
            </w:r>
            <w:r>
              <w:rPr>
                <w:rFonts w:cs="Arial"/>
                <w:b/>
                <w:sz w:val="18"/>
              </w:rPr>
              <w:t>:</w:t>
            </w:r>
          </w:p>
        </w:tc>
        <w:tc>
          <w:tcPr>
            <w:tcW w:w="7020" w:type="dxa"/>
            <w:gridSpan w:val="2"/>
          </w:tcPr>
          <w:p w14:paraId="5DA507E5" w14:textId="77777777" w:rsidR="00352FB8" w:rsidRPr="002438D2" w:rsidRDefault="00352FB8" w:rsidP="00014EF2">
            <w:pPr>
              <w:spacing w:before="80" w:after="80"/>
              <w:rPr>
                <w:rFonts w:cs="Arial"/>
                <w:sz w:val="20"/>
              </w:rPr>
            </w:pPr>
          </w:p>
        </w:tc>
      </w:tr>
      <w:tr w:rsidR="00352FB8" w:rsidRPr="002438D2" w14:paraId="4304D5A1" w14:textId="77777777" w:rsidTr="00F9489F">
        <w:trPr>
          <w:cantSplit/>
        </w:trPr>
        <w:tc>
          <w:tcPr>
            <w:tcW w:w="2448" w:type="dxa"/>
          </w:tcPr>
          <w:p w14:paraId="1386691B" w14:textId="3C9BCBB8" w:rsidR="00352FB8" w:rsidRPr="00352FB8" w:rsidRDefault="00352FB8" w:rsidP="00BC41EC">
            <w:pPr>
              <w:spacing w:before="80" w:after="80"/>
              <w:rPr>
                <w:rFonts w:cs="Arial"/>
                <w:b/>
                <w:sz w:val="18"/>
              </w:rPr>
            </w:pPr>
            <w:r w:rsidRPr="00352FB8">
              <w:rPr>
                <w:rFonts w:cs="Arial"/>
                <w:b/>
                <w:sz w:val="18"/>
              </w:rPr>
              <w:t>Police contacted</w:t>
            </w:r>
            <w:r>
              <w:rPr>
                <w:rFonts w:cs="Arial"/>
                <w:b/>
                <w:sz w:val="18"/>
              </w:rPr>
              <w:t>:</w:t>
            </w:r>
          </w:p>
        </w:tc>
        <w:tc>
          <w:tcPr>
            <w:tcW w:w="7020" w:type="dxa"/>
            <w:gridSpan w:val="2"/>
          </w:tcPr>
          <w:p w14:paraId="267ADD9E" w14:textId="77777777" w:rsidR="00352FB8" w:rsidRPr="002438D2" w:rsidRDefault="00352FB8" w:rsidP="00014EF2">
            <w:pPr>
              <w:spacing w:before="80" w:after="80"/>
              <w:rPr>
                <w:rFonts w:cs="Arial"/>
                <w:sz w:val="20"/>
              </w:rPr>
            </w:pPr>
            <w:r w:rsidRPr="002438D2">
              <w:rPr>
                <w:rFonts w:cs="Arial"/>
                <w:sz w:val="20"/>
              </w:rPr>
              <w:t>Who:</w:t>
            </w:r>
          </w:p>
          <w:p w14:paraId="5294C1B3" w14:textId="77777777" w:rsidR="00352FB8" w:rsidRPr="002438D2" w:rsidRDefault="00352FB8" w:rsidP="00DB442A">
            <w:pPr>
              <w:spacing w:before="80" w:after="80"/>
              <w:rPr>
                <w:rFonts w:cs="Arial"/>
                <w:sz w:val="20"/>
              </w:rPr>
            </w:pPr>
            <w:r w:rsidRPr="002438D2">
              <w:rPr>
                <w:rFonts w:cs="Arial"/>
                <w:sz w:val="20"/>
              </w:rPr>
              <w:t>When:</w:t>
            </w:r>
          </w:p>
          <w:p w14:paraId="2FD7DEEC" w14:textId="77777777" w:rsidR="00352FB8" w:rsidRPr="002438D2" w:rsidRDefault="00352FB8">
            <w:pPr>
              <w:spacing w:before="80" w:after="80"/>
              <w:rPr>
                <w:rFonts w:cs="Arial"/>
                <w:sz w:val="20"/>
              </w:rPr>
            </w:pPr>
            <w:r w:rsidRPr="002438D2">
              <w:rPr>
                <w:rFonts w:cs="Arial"/>
                <w:sz w:val="20"/>
              </w:rPr>
              <w:t>Advice provided:</w:t>
            </w:r>
          </w:p>
          <w:p w14:paraId="078FD6FC" w14:textId="77777777" w:rsidR="00352FB8" w:rsidRPr="002438D2" w:rsidRDefault="00352FB8">
            <w:pPr>
              <w:spacing w:before="80" w:after="80"/>
              <w:rPr>
                <w:rFonts w:cs="Arial"/>
                <w:sz w:val="20"/>
              </w:rPr>
            </w:pPr>
          </w:p>
          <w:p w14:paraId="34372D75" w14:textId="77777777" w:rsidR="00352FB8" w:rsidRPr="002438D2" w:rsidRDefault="00352FB8">
            <w:pPr>
              <w:spacing w:before="80" w:after="80"/>
              <w:rPr>
                <w:rFonts w:cs="Arial"/>
                <w:sz w:val="20"/>
              </w:rPr>
            </w:pPr>
          </w:p>
          <w:p w14:paraId="43D7A5EA" w14:textId="77777777" w:rsidR="00352FB8" w:rsidRPr="002438D2" w:rsidRDefault="00352FB8">
            <w:pPr>
              <w:spacing w:before="80" w:after="80"/>
              <w:rPr>
                <w:rFonts w:cs="Arial"/>
                <w:sz w:val="20"/>
              </w:rPr>
            </w:pPr>
          </w:p>
        </w:tc>
      </w:tr>
      <w:tr w:rsidR="00352FB8" w:rsidRPr="002438D2" w14:paraId="7CEA9EAC" w14:textId="77777777" w:rsidTr="00F9489F">
        <w:trPr>
          <w:cantSplit/>
        </w:trPr>
        <w:tc>
          <w:tcPr>
            <w:tcW w:w="2448" w:type="dxa"/>
          </w:tcPr>
          <w:p w14:paraId="2B84503D" w14:textId="3FE32863" w:rsidR="00352FB8" w:rsidRPr="00352FB8" w:rsidRDefault="00352FB8" w:rsidP="00BC41EC">
            <w:pPr>
              <w:spacing w:before="80" w:after="80"/>
              <w:rPr>
                <w:rFonts w:cs="Arial"/>
                <w:b/>
                <w:sz w:val="18"/>
              </w:rPr>
            </w:pPr>
            <w:r w:rsidRPr="00352FB8">
              <w:rPr>
                <w:rFonts w:cs="Arial"/>
                <w:b/>
                <w:sz w:val="18"/>
              </w:rPr>
              <w:lastRenderedPageBreak/>
              <w:t>Government agency contacted</w:t>
            </w:r>
            <w:r>
              <w:rPr>
                <w:rFonts w:cs="Arial"/>
                <w:b/>
                <w:sz w:val="18"/>
              </w:rPr>
              <w:t>:</w:t>
            </w:r>
          </w:p>
        </w:tc>
        <w:tc>
          <w:tcPr>
            <w:tcW w:w="7020" w:type="dxa"/>
            <w:gridSpan w:val="2"/>
          </w:tcPr>
          <w:p w14:paraId="0E070A55" w14:textId="77777777" w:rsidR="00352FB8" w:rsidRPr="002438D2" w:rsidRDefault="00352FB8" w:rsidP="00014EF2">
            <w:pPr>
              <w:spacing w:before="80" w:after="80"/>
              <w:rPr>
                <w:rFonts w:cs="Arial"/>
                <w:sz w:val="20"/>
              </w:rPr>
            </w:pPr>
            <w:r w:rsidRPr="002438D2">
              <w:rPr>
                <w:rFonts w:cs="Arial"/>
                <w:sz w:val="20"/>
              </w:rPr>
              <w:t>Who:</w:t>
            </w:r>
          </w:p>
          <w:p w14:paraId="3F240E02" w14:textId="77777777" w:rsidR="00352FB8" w:rsidRPr="002438D2" w:rsidRDefault="00352FB8" w:rsidP="00DB442A">
            <w:pPr>
              <w:spacing w:before="80" w:after="80"/>
              <w:rPr>
                <w:rFonts w:cs="Arial"/>
                <w:sz w:val="20"/>
              </w:rPr>
            </w:pPr>
            <w:r w:rsidRPr="002438D2">
              <w:rPr>
                <w:rFonts w:cs="Arial"/>
                <w:sz w:val="20"/>
              </w:rPr>
              <w:t>When:</w:t>
            </w:r>
          </w:p>
          <w:p w14:paraId="653A463B" w14:textId="77777777" w:rsidR="00352FB8" w:rsidRPr="002438D2" w:rsidRDefault="00352FB8">
            <w:pPr>
              <w:spacing w:before="80" w:after="80"/>
              <w:rPr>
                <w:rFonts w:cs="Arial"/>
                <w:sz w:val="20"/>
              </w:rPr>
            </w:pPr>
            <w:r w:rsidRPr="002438D2">
              <w:rPr>
                <w:rFonts w:cs="Arial"/>
                <w:sz w:val="20"/>
              </w:rPr>
              <w:t>Advice provided:</w:t>
            </w:r>
          </w:p>
          <w:p w14:paraId="07A527AB" w14:textId="77777777" w:rsidR="00352FB8" w:rsidRPr="002438D2" w:rsidRDefault="00352FB8">
            <w:pPr>
              <w:spacing w:before="80" w:after="80"/>
              <w:rPr>
                <w:rFonts w:cs="Arial"/>
                <w:sz w:val="20"/>
              </w:rPr>
            </w:pPr>
          </w:p>
          <w:p w14:paraId="65EF839D" w14:textId="77777777" w:rsidR="00352FB8" w:rsidRPr="002438D2" w:rsidRDefault="00352FB8">
            <w:pPr>
              <w:spacing w:before="80" w:after="80"/>
              <w:rPr>
                <w:rFonts w:cs="Arial"/>
                <w:sz w:val="20"/>
              </w:rPr>
            </w:pPr>
          </w:p>
          <w:p w14:paraId="30991C97" w14:textId="77777777" w:rsidR="00352FB8" w:rsidRPr="002438D2" w:rsidRDefault="00352FB8">
            <w:pPr>
              <w:spacing w:before="80" w:after="80"/>
              <w:rPr>
                <w:rFonts w:cs="Arial"/>
                <w:sz w:val="20"/>
              </w:rPr>
            </w:pPr>
          </w:p>
        </w:tc>
      </w:tr>
      <w:tr w:rsidR="00352FB8" w:rsidRPr="002438D2" w14:paraId="0D44696E" w14:textId="77777777" w:rsidTr="00F9489F">
        <w:trPr>
          <w:cantSplit/>
        </w:trPr>
        <w:tc>
          <w:tcPr>
            <w:tcW w:w="2448" w:type="dxa"/>
          </w:tcPr>
          <w:p w14:paraId="4FD63A2C" w14:textId="08912FF1" w:rsidR="00352FB8" w:rsidRPr="00352FB8" w:rsidRDefault="00352FB8" w:rsidP="00BC41EC">
            <w:pPr>
              <w:spacing w:before="80" w:after="80"/>
              <w:rPr>
                <w:rFonts w:cs="Arial"/>
                <w:b/>
                <w:sz w:val="18"/>
              </w:rPr>
            </w:pPr>
            <w:r w:rsidRPr="00352FB8">
              <w:rPr>
                <w:rFonts w:cs="Arial"/>
                <w:b/>
                <w:sz w:val="18"/>
              </w:rPr>
              <w:t>President and/or MPIO contacted</w:t>
            </w:r>
            <w:r>
              <w:rPr>
                <w:rFonts w:cs="Arial"/>
                <w:b/>
                <w:sz w:val="18"/>
              </w:rPr>
              <w:t>:</w:t>
            </w:r>
          </w:p>
        </w:tc>
        <w:tc>
          <w:tcPr>
            <w:tcW w:w="7020" w:type="dxa"/>
            <w:gridSpan w:val="2"/>
          </w:tcPr>
          <w:p w14:paraId="68829667" w14:textId="77777777" w:rsidR="00352FB8" w:rsidRPr="002438D2" w:rsidRDefault="00352FB8" w:rsidP="00014EF2">
            <w:pPr>
              <w:spacing w:before="80" w:after="80"/>
              <w:rPr>
                <w:rFonts w:cs="Arial"/>
                <w:sz w:val="20"/>
              </w:rPr>
            </w:pPr>
            <w:r w:rsidRPr="002438D2">
              <w:rPr>
                <w:rFonts w:cs="Arial"/>
                <w:sz w:val="20"/>
              </w:rPr>
              <w:t>Who:</w:t>
            </w:r>
          </w:p>
          <w:p w14:paraId="74D0E740" w14:textId="77777777" w:rsidR="00352FB8" w:rsidRPr="002438D2" w:rsidRDefault="00352FB8" w:rsidP="00DB442A">
            <w:pPr>
              <w:spacing w:before="80" w:after="80"/>
              <w:rPr>
                <w:rFonts w:cs="Arial"/>
                <w:sz w:val="20"/>
              </w:rPr>
            </w:pPr>
            <w:r w:rsidRPr="002438D2">
              <w:rPr>
                <w:rFonts w:cs="Arial"/>
                <w:sz w:val="20"/>
              </w:rPr>
              <w:t>When:</w:t>
            </w:r>
          </w:p>
        </w:tc>
      </w:tr>
      <w:tr w:rsidR="00352FB8" w:rsidRPr="002438D2" w14:paraId="0B1994E5" w14:textId="77777777" w:rsidTr="00F9489F">
        <w:trPr>
          <w:cantSplit/>
        </w:trPr>
        <w:tc>
          <w:tcPr>
            <w:tcW w:w="2448" w:type="dxa"/>
          </w:tcPr>
          <w:p w14:paraId="148D5916" w14:textId="718D016F" w:rsidR="00352FB8" w:rsidRPr="00352FB8" w:rsidRDefault="00352FB8" w:rsidP="00BC41EC">
            <w:pPr>
              <w:spacing w:before="80" w:after="80"/>
              <w:rPr>
                <w:rFonts w:cs="Arial"/>
                <w:b/>
                <w:sz w:val="18"/>
              </w:rPr>
            </w:pPr>
            <w:r w:rsidRPr="00352FB8">
              <w:rPr>
                <w:rFonts w:cs="Arial"/>
                <w:b/>
                <w:sz w:val="18"/>
              </w:rPr>
              <w:t>Police and/or government agency investigation</w:t>
            </w:r>
            <w:r w:rsidR="00FB3F81">
              <w:rPr>
                <w:rFonts w:cs="Arial"/>
                <w:b/>
                <w:sz w:val="18"/>
              </w:rPr>
              <w:t>:</w:t>
            </w:r>
          </w:p>
        </w:tc>
        <w:tc>
          <w:tcPr>
            <w:tcW w:w="7020" w:type="dxa"/>
            <w:gridSpan w:val="2"/>
          </w:tcPr>
          <w:p w14:paraId="0D9F5658" w14:textId="77777777" w:rsidR="00352FB8" w:rsidRPr="002438D2" w:rsidRDefault="00352FB8" w:rsidP="00014EF2">
            <w:pPr>
              <w:spacing w:before="80"/>
              <w:rPr>
                <w:rFonts w:cs="Arial"/>
                <w:sz w:val="20"/>
              </w:rPr>
            </w:pPr>
            <w:r w:rsidRPr="002438D2">
              <w:rPr>
                <w:rFonts w:cs="Arial"/>
                <w:sz w:val="20"/>
              </w:rPr>
              <w:t>Finding:</w:t>
            </w:r>
          </w:p>
          <w:p w14:paraId="34C02E09" w14:textId="77777777" w:rsidR="00352FB8" w:rsidRPr="002438D2" w:rsidRDefault="00352FB8" w:rsidP="00DB442A">
            <w:pPr>
              <w:spacing w:before="80"/>
              <w:rPr>
                <w:rFonts w:cs="Arial"/>
                <w:sz w:val="20"/>
              </w:rPr>
            </w:pPr>
          </w:p>
          <w:p w14:paraId="4BB2CE5C" w14:textId="77777777" w:rsidR="00352FB8" w:rsidRPr="002438D2" w:rsidRDefault="00352FB8">
            <w:pPr>
              <w:spacing w:before="80"/>
              <w:rPr>
                <w:rFonts w:cs="Arial"/>
                <w:sz w:val="20"/>
              </w:rPr>
            </w:pPr>
          </w:p>
          <w:p w14:paraId="25A37704" w14:textId="77777777" w:rsidR="00352FB8" w:rsidRPr="002438D2" w:rsidRDefault="00352FB8">
            <w:pPr>
              <w:spacing w:before="80"/>
              <w:rPr>
                <w:rFonts w:cs="Arial"/>
                <w:sz w:val="20"/>
              </w:rPr>
            </w:pPr>
          </w:p>
        </w:tc>
      </w:tr>
      <w:tr w:rsidR="00352FB8" w:rsidRPr="002438D2" w14:paraId="68507360" w14:textId="77777777" w:rsidTr="00F9489F">
        <w:trPr>
          <w:cantSplit/>
        </w:trPr>
        <w:tc>
          <w:tcPr>
            <w:tcW w:w="2448" w:type="dxa"/>
          </w:tcPr>
          <w:p w14:paraId="6F71D0C2" w14:textId="497CFF3A" w:rsidR="00352FB8" w:rsidRPr="00352FB8" w:rsidRDefault="00352FB8" w:rsidP="00BC41EC">
            <w:pPr>
              <w:spacing w:before="80" w:after="80"/>
              <w:rPr>
                <w:rFonts w:cs="Arial"/>
                <w:b/>
                <w:sz w:val="18"/>
              </w:rPr>
            </w:pPr>
            <w:r w:rsidRPr="00352FB8">
              <w:rPr>
                <w:rFonts w:cs="Arial"/>
                <w:b/>
                <w:sz w:val="18"/>
              </w:rPr>
              <w:t>Internal investigation (if any)</w:t>
            </w:r>
            <w:r w:rsidR="00FB3F81">
              <w:rPr>
                <w:rFonts w:cs="Arial"/>
                <w:b/>
                <w:sz w:val="18"/>
              </w:rPr>
              <w:t>:</w:t>
            </w:r>
          </w:p>
        </w:tc>
        <w:tc>
          <w:tcPr>
            <w:tcW w:w="7020" w:type="dxa"/>
            <w:gridSpan w:val="2"/>
          </w:tcPr>
          <w:p w14:paraId="7C628BD3" w14:textId="77777777" w:rsidR="00352FB8" w:rsidRPr="002438D2" w:rsidRDefault="00352FB8" w:rsidP="00014EF2">
            <w:pPr>
              <w:spacing w:before="80"/>
              <w:rPr>
                <w:rFonts w:cs="Arial"/>
                <w:sz w:val="20"/>
              </w:rPr>
            </w:pPr>
            <w:r w:rsidRPr="002438D2">
              <w:rPr>
                <w:rFonts w:cs="Arial"/>
                <w:sz w:val="20"/>
              </w:rPr>
              <w:t>Finding:</w:t>
            </w:r>
          </w:p>
          <w:p w14:paraId="6B9B067A" w14:textId="77777777" w:rsidR="00352FB8" w:rsidRPr="002438D2" w:rsidRDefault="00352FB8" w:rsidP="00DB442A">
            <w:pPr>
              <w:spacing w:before="80"/>
              <w:rPr>
                <w:rFonts w:cs="Arial"/>
                <w:sz w:val="20"/>
              </w:rPr>
            </w:pPr>
          </w:p>
          <w:p w14:paraId="355454A8" w14:textId="77777777" w:rsidR="00352FB8" w:rsidRPr="002438D2" w:rsidRDefault="00352FB8">
            <w:pPr>
              <w:spacing w:before="80"/>
              <w:rPr>
                <w:rFonts w:cs="Arial"/>
                <w:sz w:val="20"/>
              </w:rPr>
            </w:pPr>
          </w:p>
          <w:p w14:paraId="7F407EE1" w14:textId="77777777" w:rsidR="00352FB8" w:rsidRPr="002438D2" w:rsidRDefault="00352FB8">
            <w:pPr>
              <w:spacing w:before="80"/>
              <w:rPr>
                <w:rFonts w:cs="Arial"/>
                <w:sz w:val="20"/>
              </w:rPr>
            </w:pPr>
          </w:p>
        </w:tc>
      </w:tr>
      <w:tr w:rsidR="00352FB8" w:rsidRPr="002438D2" w14:paraId="60A731D4" w14:textId="77777777" w:rsidTr="00F9489F">
        <w:trPr>
          <w:cantSplit/>
        </w:trPr>
        <w:tc>
          <w:tcPr>
            <w:tcW w:w="2448" w:type="dxa"/>
          </w:tcPr>
          <w:p w14:paraId="71670A9B" w14:textId="5B58304E" w:rsidR="00352FB8" w:rsidRPr="00352FB8" w:rsidRDefault="00352FB8" w:rsidP="00BC41EC">
            <w:pPr>
              <w:spacing w:before="80" w:after="80"/>
              <w:rPr>
                <w:rFonts w:cs="Arial"/>
                <w:b/>
                <w:sz w:val="18"/>
              </w:rPr>
            </w:pPr>
            <w:r w:rsidRPr="00352FB8">
              <w:rPr>
                <w:rFonts w:cs="Arial"/>
                <w:b/>
                <w:sz w:val="18"/>
              </w:rPr>
              <w:t>Action taken</w:t>
            </w:r>
            <w:r w:rsidR="00FB3F81">
              <w:rPr>
                <w:rFonts w:cs="Arial"/>
                <w:b/>
                <w:sz w:val="18"/>
              </w:rPr>
              <w:t>:</w:t>
            </w:r>
          </w:p>
        </w:tc>
        <w:tc>
          <w:tcPr>
            <w:tcW w:w="7020" w:type="dxa"/>
            <w:gridSpan w:val="2"/>
          </w:tcPr>
          <w:p w14:paraId="190EC942" w14:textId="77777777" w:rsidR="00352FB8" w:rsidRPr="002438D2" w:rsidRDefault="00352FB8" w:rsidP="00014EF2">
            <w:pPr>
              <w:spacing w:before="80"/>
              <w:rPr>
                <w:rFonts w:cs="Arial"/>
                <w:sz w:val="20"/>
              </w:rPr>
            </w:pPr>
          </w:p>
          <w:p w14:paraId="674BA0A5" w14:textId="77777777" w:rsidR="00352FB8" w:rsidRPr="002438D2" w:rsidRDefault="00352FB8" w:rsidP="00DB442A">
            <w:pPr>
              <w:spacing w:before="80"/>
              <w:rPr>
                <w:rFonts w:cs="Arial"/>
                <w:sz w:val="20"/>
              </w:rPr>
            </w:pPr>
          </w:p>
          <w:p w14:paraId="5B5ED892" w14:textId="77777777" w:rsidR="00352FB8" w:rsidRPr="002438D2" w:rsidRDefault="00352FB8">
            <w:pPr>
              <w:spacing w:before="80"/>
              <w:rPr>
                <w:rFonts w:cs="Arial"/>
                <w:sz w:val="20"/>
              </w:rPr>
            </w:pPr>
          </w:p>
        </w:tc>
      </w:tr>
      <w:tr w:rsidR="00352FB8" w:rsidRPr="002438D2" w14:paraId="4597F458" w14:textId="77777777" w:rsidTr="00F9489F">
        <w:trPr>
          <w:cantSplit/>
        </w:trPr>
        <w:tc>
          <w:tcPr>
            <w:tcW w:w="2448" w:type="dxa"/>
          </w:tcPr>
          <w:p w14:paraId="092F7539" w14:textId="6142112D" w:rsidR="00352FB8" w:rsidRPr="00352FB8" w:rsidRDefault="00352FB8" w:rsidP="00BC41EC">
            <w:pPr>
              <w:spacing w:before="80" w:after="80"/>
              <w:rPr>
                <w:rFonts w:cs="Arial"/>
                <w:b/>
                <w:sz w:val="18"/>
              </w:rPr>
            </w:pPr>
            <w:r w:rsidRPr="00352FB8">
              <w:rPr>
                <w:rFonts w:cs="Arial"/>
                <w:b/>
                <w:sz w:val="18"/>
              </w:rPr>
              <w:t>Completed by</w:t>
            </w:r>
            <w:r w:rsidR="00FB3F81">
              <w:rPr>
                <w:rFonts w:cs="Arial"/>
                <w:b/>
                <w:sz w:val="18"/>
              </w:rPr>
              <w:t>:</w:t>
            </w:r>
          </w:p>
          <w:p w14:paraId="7CB0D210" w14:textId="77777777" w:rsidR="00352FB8" w:rsidRPr="00352FB8" w:rsidRDefault="00352FB8" w:rsidP="00014EF2">
            <w:pPr>
              <w:spacing w:before="80" w:after="80"/>
              <w:rPr>
                <w:rFonts w:cs="Arial"/>
                <w:b/>
                <w:sz w:val="18"/>
              </w:rPr>
            </w:pPr>
          </w:p>
        </w:tc>
        <w:tc>
          <w:tcPr>
            <w:tcW w:w="7020" w:type="dxa"/>
            <w:gridSpan w:val="2"/>
          </w:tcPr>
          <w:p w14:paraId="26779F28" w14:textId="77777777" w:rsidR="00352FB8" w:rsidRPr="002438D2" w:rsidRDefault="00352FB8" w:rsidP="00DB442A">
            <w:pPr>
              <w:spacing w:before="80"/>
              <w:rPr>
                <w:rFonts w:cs="Arial"/>
                <w:sz w:val="20"/>
              </w:rPr>
            </w:pPr>
            <w:r w:rsidRPr="002438D2">
              <w:rPr>
                <w:rFonts w:cs="Arial"/>
                <w:sz w:val="20"/>
              </w:rPr>
              <w:t>Name:</w:t>
            </w:r>
          </w:p>
          <w:p w14:paraId="5621985F" w14:textId="77777777" w:rsidR="00352FB8" w:rsidRPr="002438D2" w:rsidRDefault="00352FB8">
            <w:pPr>
              <w:rPr>
                <w:rFonts w:cs="Arial"/>
                <w:sz w:val="20"/>
              </w:rPr>
            </w:pPr>
            <w:r w:rsidRPr="002438D2">
              <w:rPr>
                <w:rFonts w:cs="Arial"/>
                <w:sz w:val="20"/>
              </w:rPr>
              <w:t>Position:</w:t>
            </w:r>
          </w:p>
          <w:p w14:paraId="61DF625B" w14:textId="337379F9" w:rsidR="00352FB8" w:rsidRPr="002438D2" w:rsidRDefault="00352FB8">
            <w:pPr>
              <w:rPr>
                <w:rFonts w:cs="Arial"/>
                <w:sz w:val="20"/>
              </w:rPr>
            </w:pPr>
            <w:r w:rsidRPr="002438D2">
              <w:rPr>
                <w:rFonts w:cs="Arial"/>
                <w:sz w:val="20"/>
              </w:rPr>
              <w:t>Signature:</w:t>
            </w:r>
            <w:r w:rsidR="00CA5230">
              <w:rPr>
                <w:rFonts w:cs="Arial"/>
                <w:sz w:val="20"/>
              </w:rPr>
              <w:t xml:space="preserve">                               </w:t>
            </w:r>
            <w:r w:rsidRPr="002438D2">
              <w:rPr>
                <w:rFonts w:cs="Arial"/>
                <w:sz w:val="20"/>
              </w:rPr>
              <w:t xml:space="preserve"> </w:t>
            </w:r>
            <w:r w:rsidR="00FB3F81">
              <w:rPr>
                <w:rFonts w:cs="Arial"/>
                <w:sz w:val="20"/>
              </w:rPr>
              <w:t>Date: _____/____/_____</w:t>
            </w:r>
          </w:p>
          <w:p w14:paraId="51CD21D6" w14:textId="6A9B1D9D" w:rsidR="00352FB8" w:rsidRPr="002438D2" w:rsidRDefault="00CA5230">
            <w:pPr>
              <w:rPr>
                <w:rFonts w:cs="Arial"/>
                <w:sz w:val="20"/>
              </w:rPr>
            </w:pPr>
            <w:r>
              <w:rPr>
                <w:rFonts w:cs="Arial"/>
                <w:sz w:val="20"/>
              </w:rPr>
              <w:t xml:space="preserve">    </w:t>
            </w:r>
          </w:p>
        </w:tc>
      </w:tr>
      <w:tr w:rsidR="00352FB8" w:rsidRPr="002438D2" w14:paraId="75B6F803" w14:textId="77777777" w:rsidTr="00F9489F">
        <w:trPr>
          <w:cantSplit/>
        </w:trPr>
        <w:tc>
          <w:tcPr>
            <w:tcW w:w="2448" w:type="dxa"/>
          </w:tcPr>
          <w:p w14:paraId="7185B97E" w14:textId="7A746332" w:rsidR="00352FB8" w:rsidRPr="00352FB8" w:rsidRDefault="00352FB8" w:rsidP="00BC41EC">
            <w:pPr>
              <w:spacing w:before="80" w:after="80"/>
              <w:rPr>
                <w:rFonts w:cs="Arial"/>
                <w:b/>
                <w:sz w:val="18"/>
              </w:rPr>
            </w:pPr>
            <w:r w:rsidRPr="00352FB8">
              <w:rPr>
                <w:rFonts w:cs="Arial"/>
                <w:b/>
                <w:sz w:val="18"/>
              </w:rPr>
              <w:t>Signed by</w:t>
            </w:r>
            <w:r w:rsidR="00FB3F81">
              <w:rPr>
                <w:rFonts w:cs="Arial"/>
                <w:b/>
                <w:sz w:val="18"/>
              </w:rPr>
              <w:t>:</w:t>
            </w:r>
          </w:p>
        </w:tc>
        <w:tc>
          <w:tcPr>
            <w:tcW w:w="7020" w:type="dxa"/>
            <w:gridSpan w:val="2"/>
          </w:tcPr>
          <w:p w14:paraId="322A1BB3" w14:textId="77777777" w:rsidR="00352FB8" w:rsidRPr="002438D2" w:rsidRDefault="00352FB8" w:rsidP="00014EF2">
            <w:pPr>
              <w:spacing w:before="80"/>
              <w:rPr>
                <w:rFonts w:cs="Arial"/>
                <w:sz w:val="20"/>
              </w:rPr>
            </w:pPr>
            <w:r w:rsidRPr="002438D2">
              <w:rPr>
                <w:rFonts w:cs="Arial"/>
                <w:sz w:val="20"/>
              </w:rPr>
              <w:t>Complainant (if not a child)</w:t>
            </w:r>
          </w:p>
          <w:p w14:paraId="14755E7F" w14:textId="77777777" w:rsidR="00352FB8" w:rsidRPr="002438D2" w:rsidRDefault="00352FB8" w:rsidP="00DB442A">
            <w:pPr>
              <w:spacing w:before="80"/>
              <w:rPr>
                <w:rFonts w:cs="Arial"/>
                <w:sz w:val="20"/>
              </w:rPr>
            </w:pPr>
          </w:p>
        </w:tc>
      </w:tr>
    </w:tbl>
    <w:p w14:paraId="2F9CC3F0" w14:textId="77777777" w:rsidR="00745E79" w:rsidRDefault="00745E79" w:rsidP="00BC41EC">
      <w:pPr>
        <w:spacing w:line="276" w:lineRule="auto"/>
        <w:rPr>
          <w:rFonts w:cs="Arial"/>
          <w:sz w:val="20"/>
        </w:rPr>
      </w:pPr>
      <w:r w:rsidRPr="002438D2">
        <w:rPr>
          <w:rFonts w:cs="Arial"/>
          <w:sz w:val="20"/>
        </w:rPr>
        <w:t>This record and any notes must be kept in a confidential</w:t>
      </w:r>
      <w:r>
        <w:rPr>
          <w:rFonts w:cs="Arial"/>
          <w:sz w:val="20"/>
        </w:rPr>
        <w:t xml:space="preserve"> and safe</w:t>
      </w:r>
      <w:r w:rsidRPr="002438D2">
        <w:rPr>
          <w:rFonts w:cs="Arial"/>
          <w:sz w:val="20"/>
        </w:rPr>
        <w:t xml:space="preserve"> place and provided to the relevant authorities (police and government) should they require them.</w:t>
      </w:r>
    </w:p>
    <w:p w14:paraId="3371CB9B" w14:textId="77777777" w:rsidR="00745E79" w:rsidRPr="00352FB8" w:rsidRDefault="00745E79" w:rsidP="00014EF2"/>
    <w:sectPr w:rsidR="00745E79" w:rsidRPr="00352FB8" w:rsidSect="009B4F81">
      <w:footerReference w:type="default" r:id="rId4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BDEA" w14:textId="77777777" w:rsidR="00AA3CB6" w:rsidRDefault="00AA3CB6" w:rsidP="00BE2FBC">
      <w:pPr>
        <w:spacing w:after="0" w:line="240" w:lineRule="auto"/>
      </w:pPr>
      <w:r>
        <w:separator/>
      </w:r>
    </w:p>
  </w:endnote>
  <w:endnote w:type="continuationSeparator" w:id="0">
    <w:p w14:paraId="5A10412E" w14:textId="77777777" w:rsidR="00AA3CB6" w:rsidRDefault="00AA3CB6" w:rsidP="00BE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60EE" w14:textId="77777777" w:rsidR="00480BB2" w:rsidRDefault="00480BB2">
    <w:pPr>
      <w:pBdr>
        <w:left w:val="single" w:sz="12" w:space="11" w:color="0F6FC6" w:themeColor="accent1"/>
      </w:pBdr>
      <w:tabs>
        <w:tab w:val="left" w:pos="622"/>
      </w:tabs>
      <w:spacing w:after="0"/>
      <w:rPr>
        <w:rFonts w:asciiTheme="majorHAnsi" w:eastAsiaTheme="majorEastAsia" w:hAnsiTheme="majorHAnsi" w:cstheme="majorBidi"/>
        <w:color w:val="0B5294" w:themeColor="accent1" w:themeShade="BF"/>
        <w:sz w:val="26"/>
        <w:szCs w:val="26"/>
      </w:rPr>
    </w:pPr>
    <w:r>
      <w:rPr>
        <w:rFonts w:asciiTheme="majorHAnsi" w:eastAsiaTheme="majorEastAsia" w:hAnsiTheme="majorHAnsi" w:cstheme="majorBidi"/>
        <w:color w:val="0B5294" w:themeColor="accent1" w:themeShade="BF"/>
        <w:sz w:val="26"/>
        <w:szCs w:val="26"/>
      </w:rPr>
      <w:fldChar w:fldCharType="begin"/>
    </w:r>
    <w:r>
      <w:rPr>
        <w:rFonts w:asciiTheme="majorHAnsi" w:eastAsiaTheme="majorEastAsia" w:hAnsiTheme="majorHAnsi" w:cstheme="majorBidi"/>
        <w:color w:val="0B5294" w:themeColor="accent1" w:themeShade="BF"/>
        <w:sz w:val="26"/>
        <w:szCs w:val="26"/>
      </w:rPr>
      <w:instrText xml:space="preserve"> PAGE   \* MERGEFORMAT </w:instrText>
    </w:r>
    <w:r>
      <w:rPr>
        <w:rFonts w:asciiTheme="majorHAnsi" w:eastAsiaTheme="majorEastAsia" w:hAnsiTheme="majorHAnsi" w:cstheme="majorBidi"/>
        <w:color w:val="0B5294" w:themeColor="accent1" w:themeShade="BF"/>
        <w:sz w:val="26"/>
        <w:szCs w:val="26"/>
      </w:rPr>
      <w:fldChar w:fldCharType="separate"/>
    </w:r>
    <w:r>
      <w:rPr>
        <w:rFonts w:asciiTheme="majorHAnsi" w:eastAsiaTheme="majorEastAsia" w:hAnsiTheme="majorHAnsi" w:cstheme="majorBidi"/>
        <w:noProof/>
        <w:color w:val="0B5294" w:themeColor="accent1" w:themeShade="BF"/>
        <w:sz w:val="26"/>
        <w:szCs w:val="26"/>
      </w:rPr>
      <w:t>2</w:t>
    </w:r>
    <w:r>
      <w:rPr>
        <w:rFonts w:asciiTheme="majorHAnsi" w:eastAsiaTheme="majorEastAsia" w:hAnsiTheme="majorHAnsi" w:cstheme="majorBidi"/>
        <w:noProof/>
        <w:color w:val="0B5294" w:themeColor="accent1" w:themeShade="BF"/>
        <w:sz w:val="26"/>
        <w:szCs w:val="26"/>
      </w:rPr>
      <w:fldChar w:fldCharType="end"/>
    </w:r>
  </w:p>
  <w:p w14:paraId="65FED4F6" w14:textId="77777777" w:rsidR="00480BB2" w:rsidRDefault="0048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F4E97" w14:textId="77777777" w:rsidR="00AA3CB6" w:rsidRDefault="00AA3CB6" w:rsidP="00BE2FBC">
      <w:pPr>
        <w:spacing w:after="0" w:line="240" w:lineRule="auto"/>
      </w:pPr>
      <w:r>
        <w:separator/>
      </w:r>
    </w:p>
  </w:footnote>
  <w:footnote w:type="continuationSeparator" w:id="0">
    <w:p w14:paraId="32F91076" w14:textId="77777777" w:rsidR="00AA3CB6" w:rsidRDefault="00AA3CB6" w:rsidP="00BE2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D12"/>
    <w:multiLevelType w:val="hybridMultilevel"/>
    <w:tmpl w:val="04B60A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C67DD"/>
    <w:multiLevelType w:val="hybridMultilevel"/>
    <w:tmpl w:val="9ED83A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A3B52"/>
    <w:multiLevelType w:val="hybridMultilevel"/>
    <w:tmpl w:val="1E96A2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4229E"/>
    <w:multiLevelType w:val="hybridMultilevel"/>
    <w:tmpl w:val="3C782B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91914"/>
    <w:multiLevelType w:val="hybridMultilevel"/>
    <w:tmpl w:val="91DC087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780D6B"/>
    <w:multiLevelType w:val="hybridMultilevel"/>
    <w:tmpl w:val="0D5AAF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89780B"/>
    <w:multiLevelType w:val="hybridMultilevel"/>
    <w:tmpl w:val="D82A5978"/>
    <w:lvl w:ilvl="0" w:tplc="FFFFFFFF">
      <w:numFmt w:val="bullet"/>
      <w:lvlText w:val=""/>
      <w:lvlJc w:val="left"/>
      <w:pPr>
        <w:ind w:left="720" w:hanging="360"/>
      </w:pPr>
      <w:rPr>
        <w:rFonts w:ascii="Symbol" w:eastAsia="Times New Roman"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B503CB"/>
    <w:multiLevelType w:val="hybridMultilevel"/>
    <w:tmpl w:val="46D48E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4021D4"/>
    <w:multiLevelType w:val="hybridMultilevel"/>
    <w:tmpl w:val="BCE084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485F3E"/>
    <w:multiLevelType w:val="hybridMultilevel"/>
    <w:tmpl w:val="3AE606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E15544"/>
    <w:multiLevelType w:val="hybridMultilevel"/>
    <w:tmpl w:val="D3DC4E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82775B"/>
    <w:multiLevelType w:val="multilevel"/>
    <w:tmpl w:val="273A491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i w:val="0"/>
        <w:color w:val="auto"/>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1290"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5726913"/>
    <w:multiLevelType w:val="hybridMultilevel"/>
    <w:tmpl w:val="9AB6A5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DB7617"/>
    <w:multiLevelType w:val="hybridMultilevel"/>
    <w:tmpl w:val="6386A17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7223950"/>
    <w:multiLevelType w:val="hybridMultilevel"/>
    <w:tmpl w:val="BD448DB2"/>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1774625C"/>
    <w:multiLevelType w:val="hybridMultilevel"/>
    <w:tmpl w:val="766EBA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C82162"/>
    <w:multiLevelType w:val="hybridMultilevel"/>
    <w:tmpl w:val="22C41C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2C40B4"/>
    <w:multiLevelType w:val="hybridMultilevel"/>
    <w:tmpl w:val="BB4A95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815E16"/>
    <w:multiLevelType w:val="hybridMultilevel"/>
    <w:tmpl w:val="04B4B966"/>
    <w:name w:val="AGSList"/>
    <w:lvl w:ilvl="0" w:tplc="FFFFFFFF">
      <w:start w:val="1"/>
      <w:numFmt w:val="bullet"/>
      <w:lvlText w:val=""/>
      <w:lvlJc w:val="left"/>
      <w:pPr>
        <w:tabs>
          <w:tab w:val="num" w:pos="170"/>
        </w:tabs>
        <w:ind w:left="284"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4248D0"/>
    <w:multiLevelType w:val="multilevel"/>
    <w:tmpl w:val="9CA2A05C"/>
    <w:lvl w:ilvl="0">
      <w:start w:val="1"/>
      <w:numFmt w:val="decimal"/>
      <w:lvlText w:val="%1."/>
      <w:lvlJc w:val="left"/>
      <w:pPr>
        <w:tabs>
          <w:tab w:val="num" w:pos="619"/>
        </w:tabs>
        <w:ind w:left="619" w:hanging="567"/>
      </w:pPr>
      <w:rPr>
        <w:rFonts w:cs="Times New Roman" w:hint="default"/>
      </w:rPr>
    </w:lvl>
    <w:lvl w:ilvl="1">
      <w:start w:val="1"/>
      <w:numFmt w:val="decimal"/>
      <w:pStyle w:val="NumberLevel2"/>
      <w:lvlText w:val="%1.%2."/>
      <w:lvlJc w:val="left"/>
      <w:pPr>
        <w:tabs>
          <w:tab w:val="num" w:pos="1134"/>
        </w:tabs>
        <w:ind w:left="1134" w:hanging="567"/>
      </w:pPr>
      <w:rPr>
        <w:rFonts w:cs="Times New Roman" w:hint="default"/>
      </w:rPr>
    </w:lvl>
    <w:lvl w:ilvl="2">
      <w:start w:val="1"/>
      <w:numFmt w:val="decimal"/>
      <w:pStyle w:val="NumberLevel3"/>
      <w:lvlText w:val="%1.%2.%3."/>
      <w:lvlJc w:val="left"/>
      <w:pPr>
        <w:tabs>
          <w:tab w:val="num" w:pos="1984"/>
        </w:tabs>
        <w:ind w:left="1984" w:hanging="850"/>
      </w:pPr>
      <w:rPr>
        <w:rFonts w:cs="Times New Roman" w:hint="default"/>
      </w:rPr>
    </w:lvl>
    <w:lvl w:ilvl="3">
      <w:start w:val="1"/>
      <w:numFmt w:val="decimal"/>
      <w:pStyle w:val="NumberLevel4"/>
      <w:lvlText w:val="%1.%2.%3.%4."/>
      <w:lvlJc w:val="left"/>
      <w:pPr>
        <w:tabs>
          <w:tab w:val="num" w:pos="2835"/>
        </w:tabs>
        <w:ind w:left="2835" w:hanging="851"/>
      </w:pPr>
      <w:rPr>
        <w:rFonts w:cs="Times New Roman" w:hint="default"/>
      </w:rPr>
    </w:lvl>
    <w:lvl w:ilvl="4">
      <w:start w:val="1"/>
      <w:numFmt w:val="decimal"/>
      <w:pStyle w:val="NumberLevel5"/>
      <w:lvlText w:val="%1.%2.%3.%4.%5."/>
      <w:lvlJc w:val="left"/>
      <w:pPr>
        <w:tabs>
          <w:tab w:val="num" w:pos="3969"/>
        </w:tabs>
        <w:ind w:left="3969" w:hanging="1134"/>
      </w:pPr>
      <w:rPr>
        <w:rFonts w:cs="Times New Roman" w:hint="default"/>
      </w:rPr>
    </w:lvl>
    <w:lvl w:ilvl="5">
      <w:start w:val="1"/>
      <w:numFmt w:val="decimal"/>
      <w:pStyle w:val="NumberLevel6"/>
      <w:lvlText w:val="%1.%2.%3.%4.%5.%6."/>
      <w:lvlJc w:val="left"/>
      <w:pPr>
        <w:tabs>
          <w:tab w:val="num" w:pos="5102"/>
        </w:tabs>
        <w:ind w:left="5102" w:hanging="1133"/>
      </w:pPr>
      <w:rPr>
        <w:rFonts w:cs="Times New Roman" w:hint="default"/>
      </w:rPr>
    </w:lvl>
    <w:lvl w:ilvl="6">
      <w:start w:val="1"/>
      <w:numFmt w:val="decimal"/>
      <w:pStyle w:val="NumberLevel7"/>
      <w:lvlText w:val="%1.%2.%3.%4.%5.%6.%7."/>
      <w:lvlJc w:val="left"/>
      <w:pPr>
        <w:tabs>
          <w:tab w:val="num" w:pos="6236"/>
        </w:tabs>
        <w:ind w:left="6236" w:hanging="1134"/>
      </w:pPr>
      <w:rPr>
        <w:rFonts w:cs="Times New Roman" w:hint="default"/>
      </w:rPr>
    </w:lvl>
    <w:lvl w:ilvl="7">
      <w:start w:val="1"/>
      <w:numFmt w:val="decimal"/>
      <w:pStyle w:val="NumberLevel8"/>
      <w:lvlText w:val="%1.%2.%3.%4.%5.%6.%7.%8."/>
      <w:lvlJc w:val="left"/>
      <w:pPr>
        <w:tabs>
          <w:tab w:val="num" w:pos="7370"/>
        </w:tabs>
        <w:ind w:left="7370" w:hanging="1134"/>
      </w:pPr>
      <w:rPr>
        <w:rFonts w:cs="Times New Roman" w:hint="default"/>
      </w:rPr>
    </w:lvl>
    <w:lvl w:ilvl="8">
      <w:start w:val="1"/>
      <w:numFmt w:val="decimal"/>
      <w:pStyle w:val="NumberLevel9"/>
      <w:lvlText w:val="%1.%2.%3.%4.%5.%6.%7.%8.%9."/>
      <w:lvlJc w:val="left"/>
      <w:pPr>
        <w:tabs>
          <w:tab w:val="num" w:pos="7370"/>
        </w:tabs>
        <w:ind w:left="7370" w:hanging="1134"/>
      </w:pPr>
      <w:rPr>
        <w:rFonts w:cs="Times New Roman" w:hint="default"/>
      </w:rPr>
    </w:lvl>
  </w:abstractNum>
  <w:abstractNum w:abstractNumId="20" w15:restartNumberingAfterBreak="0">
    <w:nsid w:val="211A24E6"/>
    <w:multiLevelType w:val="hybridMultilevel"/>
    <w:tmpl w:val="C860969C"/>
    <w:lvl w:ilvl="0" w:tplc="E41E012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496BFC"/>
    <w:multiLevelType w:val="hybridMultilevel"/>
    <w:tmpl w:val="F6EA0D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6A767C"/>
    <w:multiLevelType w:val="hybridMultilevel"/>
    <w:tmpl w:val="66F437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01554F"/>
    <w:multiLevelType w:val="hybridMultilevel"/>
    <w:tmpl w:val="FD02FA32"/>
    <w:lvl w:ilvl="0" w:tplc="FFFFFFFF">
      <w:numFmt w:val="bullet"/>
      <w:lvlText w:val=""/>
      <w:lvlJc w:val="left"/>
      <w:pPr>
        <w:ind w:left="720" w:hanging="360"/>
      </w:pPr>
      <w:rPr>
        <w:rFonts w:ascii="Symbol" w:eastAsia="Times New Roman"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C10FE"/>
    <w:multiLevelType w:val="hybridMultilevel"/>
    <w:tmpl w:val="243219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732E94"/>
    <w:multiLevelType w:val="hybridMultilevel"/>
    <w:tmpl w:val="5C0C9556"/>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36971BB"/>
    <w:multiLevelType w:val="hybridMultilevel"/>
    <w:tmpl w:val="796A4514"/>
    <w:lvl w:ilvl="0" w:tplc="E41E012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A32F52"/>
    <w:multiLevelType w:val="hybridMultilevel"/>
    <w:tmpl w:val="09009326"/>
    <w:lvl w:ilvl="0" w:tplc="FFFFFFFF">
      <w:numFmt w:val="bullet"/>
      <w:lvlText w:val=""/>
      <w:lvlJc w:val="left"/>
      <w:pPr>
        <w:ind w:left="720" w:hanging="360"/>
      </w:pPr>
      <w:rPr>
        <w:rFonts w:ascii="Symbol" w:eastAsia="Times New Roman"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740E63"/>
    <w:multiLevelType w:val="hybridMultilevel"/>
    <w:tmpl w:val="A43880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2B78D7"/>
    <w:multiLevelType w:val="hybridMultilevel"/>
    <w:tmpl w:val="6406C8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565231F"/>
    <w:multiLevelType w:val="hybridMultilevel"/>
    <w:tmpl w:val="4DB204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5C46D8C"/>
    <w:multiLevelType w:val="hybridMultilevel"/>
    <w:tmpl w:val="C2220EC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36BC1385"/>
    <w:multiLevelType w:val="hybridMultilevel"/>
    <w:tmpl w:val="06F894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755770F"/>
    <w:multiLevelType w:val="hybridMultilevel"/>
    <w:tmpl w:val="A51238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A941195"/>
    <w:multiLevelType w:val="hybridMultilevel"/>
    <w:tmpl w:val="569E7FB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3FFA1221"/>
    <w:multiLevelType w:val="hybridMultilevel"/>
    <w:tmpl w:val="95B833F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400303E3"/>
    <w:multiLevelType w:val="hybridMultilevel"/>
    <w:tmpl w:val="717C01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10D07"/>
    <w:multiLevelType w:val="hybridMultilevel"/>
    <w:tmpl w:val="D5722040"/>
    <w:lvl w:ilvl="0" w:tplc="FFFFFFFF">
      <w:numFmt w:val="bullet"/>
      <w:lvlText w:val=""/>
      <w:lvlJc w:val="left"/>
      <w:pPr>
        <w:ind w:left="720" w:hanging="360"/>
      </w:pPr>
      <w:rPr>
        <w:rFonts w:ascii="Symbol" w:eastAsia="Times New Roman"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DA6528"/>
    <w:multiLevelType w:val="hybridMultilevel"/>
    <w:tmpl w:val="D36E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584C16"/>
    <w:multiLevelType w:val="multilevel"/>
    <w:tmpl w:val="190ADAA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0" w15:restartNumberingAfterBreak="0">
    <w:nsid w:val="4B3C01E2"/>
    <w:multiLevelType w:val="hybridMultilevel"/>
    <w:tmpl w:val="EA1827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F011D0F"/>
    <w:multiLevelType w:val="hybridMultilevel"/>
    <w:tmpl w:val="EF3688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2C22ECA"/>
    <w:multiLevelType w:val="hybridMultilevel"/>
    <w:tmpl w:val="A6E086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8910395"/>
    <w:multiLevelType w:val="hybridMultilevel"/>
    <w:tmpl w:val="DBB2C5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9027BA9"/>
    <w:multiLevelType w:val="hybridMultilevel"/>
    <w:tmpl w:val="691E0862"/>
    <w:lvl w:ilvl="0" w:tplc="3094FCAC">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9BD650E"/>
    <w:multiLevelType w:val="hybridMultilevel"/>
    <w:tmpl w:val="D3B42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E022C23"/>
    <w:multiLevelType w:val="hybridMultilevel"/>
    <w:tmpl w:val="5BD8CF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E1D574A"/>
    <w:multiLevelType w:val="hybridMultilevel"/>
    <w:tmpl w:val="2776641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60026EE8"/>
    <w:multiLevelType w:val="multilevel"/>
    <w:tmpl w:val="126E8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4030614"/>
    <w:multiLevelType w:val="hybridMultilevel"/>
    <w:tmpl w:val="CC4E44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5140864"/>
    <w:multiLevelType w:val="hybridMultilevel"/>
    <w:tmpl w:val="B8DC66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9BF0D3F"/>
    <w:multiLevelType w:val="hybridMultilevel"/>
    <w:tmpl w:val="74C2A1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CD3058"/>
    <w:multiLevelType w:val="hybridMultilevel"/>
    <w:tmpl w:val="A2F05DF4"/>
    <w:lvl w:ilvl="0" w:tplc="FFFFFFFF">
      <w:numFmt w:val="bullet"/>
      <w:lvlText w:val=""/>
      <w:lvlJc w:val="left"/>
      <w:pPr>
        <w:ind w:left="720" w:hanging="360"/>
      </w:pPr>
      <w:rPr>
        <w:rFonts w:ascii="Symbol" w:eastAsia="Times New Roman"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A8419B0"/>
    <w:multiLevelType w:val="hybridMultilevel"/>
    <w:tmpl w:val="2CE6C2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AE36791"/>
    <w:multiLevelType w:val="hybridMultilevel"/>
    <w:tmpl w:val="39E0AA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B7F4065"/>
    <w:multiLevelType w:val="hybridMultilevel"/>
    <w:tmpl w:val="94D2EA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DA76EE8"/>
    <w:multiLevelType w:val="hybridMultilevel"/>
    <w:tmpl w:val="798EDD4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F4F71D9"/>
    <w:multiLevelType w:val="hybridMultilevel"/>
    <w:tmpl w:val="D15A2128"/>
    <w:lvl w:ilvl="0" w:tplc="FFFFFFFF">
      <w:numFmt w:val="bullet"/>
      <w:lvlText w:val=""/>
      <w:lvlJc w:val="left"/>
      <w:pPr>
        <w:ind w:left="720" w:hanging="360"/>
      </w:pPr>
      <w:rPr>
        <w:rFonts w:ascii="Symbol" w:eastAsia="Times New Roman"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FF42436"/>
    <w:multiLevelType w:val="hybridMultilevel"/>
    <w:tmpl w:val="3D264E3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72160BF9"/>
    <w:multiLevelType w:val="hybridMultilevel"/>
    <w:tmpl w:val="EC14813E"/>
    <w:lvl w:ilvl="0" w:tplc="E41E012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2DD65B0"/>
    <w:multiLevelType w:val="hybridMultilevel"/>
    <w:tmpl w:val="B22E2A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50D559D"/>
    <w:multiLevelType w:val="hybridMultilevel"/>
    <w:tmpl w:val="A636D218"/>
    <w:lvl w:ilvl="0" w:tplc="FFFFFFFF">
      <w:numFmt w:val="bullet"/>
      <w:lvlText w:val=""/>
      <w:lvlJc w:val="left"/>
      <w:pPr>
        <w:ind w:left="720" w:hanging="360"/>
      </w:pPr>
      <w:rPr>
        <w:rFonts w:ascii="Symbol" w:eastAsia="Times New Roman"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5173DDB"/>
    <w:multiLevelType w:val="hybridMultilevel"/>
    <w:tmpl w:val="5AD876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5E75D7B"/>
    <w:multiLevelType w:val="hybridMultilevel"/>
    <w:tmpl w:val="E3221E5A"/>
    <w:lvl w:ilvl="0" w:tplc="3094FCAC">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72E0176"/>
    <w:multiLevelType w:val="hybridMultilevel"/>
    <w:tmpl w:val="730AC8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782E5403"/>
    <w:multiLevelType w:val="hybridMultilevel"/>
    <w:tmpl w:val="7EF4D562"/>
    <w:lvl w:ilvl="0" w:tplc="0C09000B">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6" w15:restartNumberingAfterBreak="0">
    <w:nsid w:val="79601C2A"/>
    <w:multiLevelType w:val="hybridMultilevel"/>
    <w:tmpl w:val="8258F206"/>
    <w:lvl w:ilvl="0" w:tplc="E41E012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656140"/>
    <w:multiLevelType w:val="hybridMultilevel"/>
    <w:tmpl w:val="14EE6840"/>
    <w:lvl w:ilvl="0" w:tplc="FFFFFFFF">
      <w:numFmt w:val="bullet"/>
      <w:lvlText w:val=""/>
      <w:lvlJc w:val="left"/>
      <w:pPr>
        <w:ind w:left="720" w:hanging="360"/>
      </w:pPr>
      <w:rPr>
        <w:rFonts w:ascii="Symbol" w:eastAsia="Times New Roman"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8D571C"/>
    <w:multiLevelType w:val="hybridMultilevel"/>
    <w:tmpl w:val="AB8231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B524BA0"/>
    <w:multiLevelType w:val="hybridMultilevel"/>
    <w:tmpl w:val="126ACBE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0" w15:restartNumberingAfterBreak="0">
    <w:nsid w:val="7BB11122"/>
    <w:multiLevelType w:val="multilevel"/>
    <w:tmpl w:val="126E8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EAB4D7A"/>
    <w:multiLevelType w:val="hybridMultilevel"/>
    <w:tmpl w:val="2F868BB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14"/>
  </w:num>
  <w:num w:numId="4">
    <w:abstractNumId w:val="19"/>
  </w:num>
  <w:num w:numId="5">
    <w:abstractNumId w:val="26"/>
  </w:num>
  <w:num w:numId="6">
    <w:abstractNumId w:val="59"/>
  </w:num>
  <w:num w:numId="7">
    <w:abstractNumId w:val="20"/>
  </w:num>
  <w:num w:numId="8">
    <w:abstractNumId w:val="65"/>
  </w:num>
  <w:num w:numId="9">
    <w:abstractNumId w:val="66"/>
  </w:num>
  <w:num w:numId="10">
    <w:abstractNumId w:val="51"/>
  </w:num>
  <w:num w:numId="11">
    <w:abstractNumId w:val="2"/>
  </w:num>
  <w:num w:numId="12">
    <w:abstractNumId w:val="55"/>
  </w:num>
  <w:num w:numId="13">
    <w:abstractNumId w:val="22"/>
  </w:num>
  <w:num w:numId="14">
    <w:abstractNumId w:val="40"/>
  </w:num>
  <w:num w:numId="15">
    <w:abstractNumId w:val="42"/>
  </w:num>
  <w:num w:numId="16">
    <w:abstractNumId w:val="62"/>
  </w:num>
  <w:num w:numId="17">
    <w:abstractNumId w:val="32"/>
  </w:num>
  <w:num w:numId="18">
    <w:abstractNumId w:val="29"/>
  </w:num>
  <w:num w:numId="19">
    <w:abstractNumId w:val="28"/>
  </w:num>
  <w:num w:numId="20">
    <w:abstractNumId w:val="24"/>
  </w:num>
  <w:num w:numId="21">
    <w:abstractNumId w:val="15"/>
  </w:num>
  <w:num w:numId="22">
    <w:abstractNumId w:val="8"/>
  </w:num>
  <w:num w:numId="23">
    <w:abstractNumId w:val="9"/>
  </w:num>
  <w:num w:numId="24">
    <w:abstractNumId w:val="16"/>
  </w:num>
  <w:num w:numId="25">
    <w:abstractNumId w:val="50"/>
  </w:num>
  <w:num w:numId="26">
    <w:abstractNumId w:val="17"/>
  </w:num>
  <w:num w:numId="27">
    <w:abstractNumId w:val="53"/>
  </w:num>
  <w:num w:numId="28">
    <w:abstractNumId w:val="33"/>
  </w:num>
  <w:num w:numId="29">
    <w:abstractNumId w:val="46"/>
  </w:num>
  <w:num w:numId="30">
    <w:abstractNumId w:val="68"/>
  </w:num>
  <w:num w:numId="31">
    <w:abstractNumId w:val="10"/>
  </w:num>
  <w:num w:numId="32">
    <w:abstractNumId w:val="60"/>
  </w:num>
  <w:num w:numId="33">
    <w:abstractNumId w:val="7"/>
  </w:num>
  <w:num w:numId="34">
    <w:abstractNumId w:val="12"/>
  </w:num>
  <w:num w:numId="35">
    <w:abstractNumId w:val="41"/>
  </w:num>
  <w:num w:numId="36">
    <w:abstractNumId w:val="1"/>
  </w:num>
  <w:num w:numId="37">
    <w:abstractNumId w:val="49"/>
  </w:num>
  <w:num w:numId="38">
    <w:abstractNumId w:val="64"/>
  </w:num>
  <w:num w:numId="39">
    <w:abstractNumId w:val="5"/>
  </w:num>
  <w:num w:numId="40">
    <w:abstractNumId w:val="34"/>
  </w:num>
  <w:num w:numId="41">
    <w:abstractNumId w:val="21"/>
  </w:num>
  <w:num w:numId="42">
    <w:abstractNumId w:val="45"/>
  </w:num>
  <w:num w:numId="43">
    <w:abstractNumId w:val="25"/>
  </w:num>
  <w:num w:numId="44">
    <w:abstractNumId w:val="43"/>
  </w:num>
  <w:num w:numId="45">
    <w:abstractNumId w:val="4"/>
  </w:num>
  <w:num w:numId="46">
    <w:abstractNumId w:val="31"/>
  </w:num>
  <w:num w:numId="47">
    <w:abstractNumId w:val="44"/>
  </w:num>
  <w:num w:numId="48">
    <w:abstractNumId w:val="35"/>
  </w:num>
  <w:num w:numId="49">
    <w:abstractNumId w:val="47"/>
  </w:num>
  <w:num w:numId="50">
    <w:abstractNumId w:val="69"/>
  </w:num>
  <w:num w:numId="51">
    <w:abstractNumId w:val="13"/>
  </w:num>
  <w:num w:numId="52">
    <w:abstractNumId w:val="71"/>
  </w:num>
  <w:num w:numId="53">
    <w:abstractNumId w:val="63"/>
  </w:num>
  <w:num w:numId="54">
    <w:abstractNumId w:val="58"/>
  </w:num>
  <w:num w:numId="55">
    <w:abstractNumId w:val="61"/>
  </w:num>
  <w:num w:numId="56">
    <w:abstractNumId w:val="57"/>
  </w:num>
  <w:num w:numId="57">
    <w:abstractNumId w:val="23"/>
  </w:num>
  <w:num w:numId="58">
    <w:abstractNumId w:val="67"/>
  </w:num>
  <w:num w:numId="59">
    <w:abstractNumId w:val="27"/>
  </w:num>
  <w:num w:numId="60">
    <w:abstractNumId w:val="52"/>
  </w:num>
  <w:num w:numId="61">
    <w:abstractNumId w:val="6"/>
  </w:num>
  <w:num w:numId="62">
    <w:abstractNumId w:val="37"/>
  </w:num>
  <w:num w:numId="63">
    <w:abstractNumId w:val="54"/>
  </w:num>
  <w:num w:numId="64">
    <w:abstractNumId w:val="0"/>
  </w:num>
  <w:num w:numId="65">
    <w:abstractNumId w:val="36"/>
  </w:num>
  <w:num w:numId="66">
    <w:abstractNumId w:val="30"/>
  </w:num>
  <w:num w:numId="67">
    <w:abstractNumId w:val="38"/>
  </w:num>
  <w:num w:numId="68">
    <w:abstractNumId w:val="48"/>
  </w:num>
  <w:num w:numId="69">
    <w:abstractNumId w:val="48"/>
    <w:lvlOverride w:ilvl="1">
      <w:lvl w:ilvl="1">
        <w:numFmt w:val="bullet"/>
        <w:lvlText w:val=""/>
        <w:lvlJc w:val="left"/>
        <w:pPr>
          <w:tabs>
            <w:tab w:val="num" w:pos="1440"/>
          </w:tabs>
          <w:ind w:left="1440" w:hanging="360"/>
        </w:pPr>
        <w:rPr>
          <w:rFonts w:ascii="Symbol" w:hAnsi="Symbol" w:hint="default"/>
          <w:sz w:val="20"/>
        </w:rPr>
      </w:lvl>
    </w:lvlOverride>
  </w:num>
  <w:num w:numId="70">
    <w:abstractNumId w:val="70"/>
  </w:num>
  <w:num w:numId="71">
    <w:abstractNumId w:val="56"/>
  </w:num>
  <w:num w:numId="72">
    <w:abstractNumId w:val="39"/>
  </w:num>
  <w:num w:numId="73">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yMDEztjQ1MTAxMDdT0lEKTi0uzszPAykwrgUA0FG6BSwAAAA="/>
  </w:docVars>
  <w:rsids>
    <w:rsidRoot w:val="00BE2FBC"/>
    <w:rsid w:val="00014EF2"/>
    <w:rsid w:val="000223E7"/>
    <w:rsid w:val="0002275B"/>
    <w:rsid w:val="000234B3"/>
    <w:rsid w:val="0003009C"/>
    <w:rsid w:val="00057A63"/>
    <w:rsid w:val="00075596"/>
    <w:rsid w:val="000A019C"/>
    <w:rsid w:val="000C24B9"/>
    <w:rsid w:val="000D412A"/>
    <w:rsid w:val="000F09E1"/>
    <w:rsid w:val="000F68A2"/>
    <w:rsid w:val="00122D53"/>
    <w:rsid w:val="00125067"/>
    <w:rsid w:val="00131487"/>
    <w:rsid w:val="00157FAB"/>
    <w:rsid w:val="001641D8"/>
    <w:rsid w:val="0018601D"/>
    <w:rsid w:val="001939F5"/>
    <w:rsid w:val="001A027B"/>
    <w:rsid w:val="001A4F87"/>
    <w:rsid w:val="001B433D"/>
    <w:rsid w:val="001C558F"/>
    <w:rsid w:val="001D6545"/>
    <w:rsid w:val="001D71AB"/>
    <w:rsid w:val="001E04F5"/>
    <w:rsid w:val="001F0012"/>
    <w:rsid w:val="00200495"/>
    <w:rsid w:val="0023046A"/>
    <w:rsid w:val="00244E9A"/>
    <w:rsid w:val="002467EF"/>
    <w:rsid w:val="002706CC"/>
    <w:rsid w:val="00294FE6"/>
    <w:rsid w:val="002961E4"/>
    <w:rsid w:val="002B06CB"/>
    <w:rsid w:val="002B31D4"/>
    <w:rsid w:val="002B6356"/>
    <w:rsid w:val="002C77A2"/>
    <w:rsid w:val="00343FCC"/>
    <w:rsid w:val="00352FB8"/>
    <w:rsid w:val="0037360E"/>
    <w:rsid w:val="00374C4F"/>
    <w:rsid w:val="003970BA"/>
    <w:rsid w:val="003D748A"/>
    <w:rsid w:val="003E3983"/>
    <w:rsid w:val="003E6CFB"/>
    <w:rsid w:val="003F2AED"/>
    <w:rsid w:val="0040399F"/>
    <w:rsid w:val="00417909"/>
    <w:rsid w:val="00480BB2"/>
    <w:rsid w:val="00491590"/>
    <w:rsid w:val="004A1FAE"/>
    <w:rsid w:val="004C3B91"/>
    <w:rsid w:val="004C6362"/>
    <w:rsid w:val="004E1B19"/>
    <w:rsid w:val="0050013E"/>
    <w:rsid w:val="00505FFE"/>
    <w:rsid w:val="00515081"/>
    <w:rsid w:val="00540EE6"/>
    <w:rsid w:val="00542DB5"/>
    <w:rsid w:val="0054350C"/>
    <w:rsid w:val="00583310"/>
    <w:rsid w:val="005B5153"/>
    <w:rsid w:val="005E1E60"/>
    <w:rsid w:val="005F35B2"/>
    <w:rsid w:val="00602893"/>
    <w:rsid w:val="006101E7"/>
    <w:rsid w:val="00612180"/>
    <w:rsid w:val="00623FE9"/>
    <w:rsid w:val="00631934"/>
    <w:rsid w:val="006404BA"/>
    <w:rsid w:val="00671CC3"/>
    <w:rsid w:val="00677EF2"/>
    <w:rsid w:val="00686A60"/>
    <w:rsid w:val="00707819"/>
    <w:rsid w:val="00733459"/>
    <w:rsid w:val="007341DE"/>
    <w:rsid w:val="00745E79"/>
    <w:rsid w:val="0075315C"/>
    <w:rsid w:val="00772A43"/>
    <w:rsid w:val="007C2F59"/>
    <w:rsid w:val="007E18F0"/>
    <w:rsid w:val="007E7B6D"/>
    <w:rsid w:val="007F1513"/>
    <w:rsid w:val="007F6486"/>
    <w:rsid w:val="008237B0"/>
    <w:rsid w:val="00856AB8"/>
    <w:rsid w:val="00891E06"/>
    <w:rsid w:val="0089416B"/>
    <w:rsid w:val="008970B6"/>
    <w:rsid w:val="008B4307"/>
    <w:rsid w:val="008C47BF"/>
    <w:rsid w:val="008E4E22"/>
    <w:rsid w:val="008F7762"/>
    <w:rsid w:val="0090113C"/>
    <w:rsid w:val="0090735D"/>
    <w:rsid w:val="009268BF"/>
    <w:rsid w:val="00945B36"/>
    <w:rsid w:val="00970CC5"/>
    <w:rsid w:val="00986856"/>
    <w:rsid w:val="00995DF7"/>
    <w:rsid w:val="009B4F81"/>
    <w:rsid w:val="009C45B8"/>
    <w:rsid w:val="009E0476"/>
    <w:rsid w:val="00A10BC2"/>
    <w:rsid w:val="00A26072"/>
    <w:rsid w:val="00A33DF6"/>
    <w:rsid w:val="00A34DA5"/>
    <w:rsid w:val="00A6065E"/>
    <w:rsid w:val="00A648E2"/>
    <w:rsid w:val="00A83D73"/>
    <w:rsid w:val="00A868EA"/>
    <w:rsid w:val="00A9763D"/>
    <w:rsid w:val="00AA3CB6"/>
    <w:rsid w:val="00AA43E9"/>
    <w:rsid w:val="00AA4433"/>
    <w:rsid w:val="00AB2305"/>
    <w:rsid w:val="00AC649D"/>
    <w:rsid w:val="00AD160C"/>
    <w:rsid w:val="00AE5A38"/>
    <w:rsid w:val="00B01D09"/>
    <w:rsid w:val="00B07637"/>
    <w:rsid w:val="00B12628"/>
    <w:rsid w:val="00B1684E"/>
    <w:rsid w:val="00B27F80"/>
    <w:rsid w:val="00B37979"/>
    <w:rsid w:val="00B515AD"/>
    <w:rsid w:val="00B57B2A"/>
    <w:rsid w:val="00B95C06"/>
    <w:rsid w:val="00BC41EC"/>
    <w:rsid w:val="00BC6886"/>
    <w:rsid w:val="00BE2FBC"/>
    <w:rsid w:val="00BE5362"/>
    <w:rsid w:val="00BF3C43"/>
    <w:rsid w:val="00C22EAE"/>
    <w:rsid w:val="00C23092"/>
    <w:rsid w:val="00C352B0"/>
    <w:rsid w:val="00C55AD6"/>
    <w:rsid w:val="00CA49E5"/>
    <w:rsid w:val="00CA4CFC"/>
    <w:rsid w:val="00CA5230"/>
    <w:rsid w:val="00CB447C"/>
    <w:rsid w:val="00CD00A7"/>
    <w:rsid w:val="00CD0E2B"/>
    <w:rsid w:val="00CD6D75"/>
    <w:rsid w:val="00CF7C3F"/>
    <w:rsid w:val="00D01BDA"/>
    <w:rsid w:val="00D27F70"/>
    <w:rsid w:val="00D34336"/>
    <w:rsid w:val="00D42E91"/>
    <w:rsid w:val="00D74A31"/>
    <w:rsid w:val="00D95562"/>
    <w:rsid w:val="00D96DC6"/>
    <w:rsid w:val="00DB442A"/>
    <w:rsid w:val="00DD525E"/>
    <w:rsid w:val="00DE3136"/>
    <w:rsid w:val="00DF00E7"/>
    <w:rsid w:val="00E200CF"/>
    <w:rsid w:val="00E20958"/>
    <w:rsid w:val="00E32CE7"/>
    <w:rsid w:val="00E34245"/>
    <w:rsid w:val="00E342D8"/>
    <w:rsid w:val="00E46B13"/>
    <w:rsid w:val="00E516A5"/>
    <w:rsid w:val="00E60252"/>
    <w:rsid w:val="00E76D26"/>
    <w:rsid w:val="00E92BB4"/>
    <w:rsid w:val="00EA1DB7"/>
    <w:rsid w:val="00EC3012"/>
    <w:rsid w:val="00EE2805"/>
    <w:rsid w:val="00F05ED1"/>
    <w:rsid w:val="00F14509"/>
    <w:rsid w:val="00F1457F"/>
    <w:rsid w:val="00F2237B"/>
    <w:rsid w:val="00F421E8"/>
    <w:rsid w:val="00F54938"/>
    <w:rsid w:val="00F60924"/>
    <w:rsid w:val="00F62BEB"/>
    <w:rsid w:val="00F659B0"/>
    <w:rsid w:val="00F73C6A"/>
    <w:rsid w:val="00F77FC8"/>
    <w:rsid w:val="00F9489F"/>
    <w:rsid w:val="00FA19EB"/>
    <w:rsid w:val="00FB3F81"/>
    <w:rsid w:val="00FD5442"/>
    <w:rsid w:val="00FE3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D4F9"/>
  <w15:chartTrackingRefBased/>
  <w15:docId w15:val="{5FAEA8C1-D703-4E55-81C7-17F57AFB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FBC"/>
  </w:style>
  <w:style w:type="paragraph" w:styleId="Heading1">
    <w:name w:val="heading 1"/>
    <w:basedOn w:val="Normal"/>
    <w:next w:val="Normal"/>
    <w:link w:val="Heading1Char"/>
    <w:uiPriority w:val="9"/>
    <w:qFormat/>
    <w:rsid w:val="00BE2FBC"/>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E2FBC"/>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BE2FBC"/>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E2FBC"/>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BE2FBC"/>
    <w:pPr>
      <w:keepNext/>
      <w:keepLines/>
      <w:numPr>
        <w:ilvl w:val="4"/>
        <w:numId w:val="1"/>
      </w:numPr>
      <w:spacing w:before="200" w:after="0"/>
      <w:outlineLvl w:val="4"/>
    </w:pPr>
    <w:rPr>
      <w:rFonts w:asciiTheme="majorHAnsi" w:eastAsiaTheme="majorEastAsia" w:hAnsiTheme="majorHAnsi" w:cstheme="majorBidi"/>
      <w:color w:val="112F51" w:themeColor="text2" w:themeShade="BF"/>
    </w:rPr>
  </w:style>
  <w:style w:type="paragraph" w:styleId="Heading6">
    <w:name w:val="heading 6"/>
    <w:basedOn w:val="Normal"/>
    <w:next w:val="Normal"/>
    <w:link w:val="Heading6Char"/>
    <w:uiPriority w:val="9"/>
    <w:semiHidden/>
    <w:unhideWhenUsed/>
    <w:qFormat/>
    <w:rsid w:val="00BE2FBC"/>
    <w:pPr>
      <w:keepNext/>
      <w:keepLines/>
      <w:numPr>
        <w:ilvl w:val="5"/>
        <w:numId w:val="1"/>
      </w:numPr>
      <w:spacing w:before="200" w:after="0"/>
      <w:outlineLvl w:val="5"/>
    </w:pPr>
    <w:rPr>
      <w:rFonts w:asciiTheme="majorHAnsi" w:eastAsiaTheme="majorEastAsia" w:hAnsiTheme="majorHAnsi" w:cstheme="majorBidi"/>
      <w:i/>
      <w:iCs/>
      <w:color w:val="112F51" w:themeColor="text2" w:themeShade="BF"/>
    </w:rPr>
  </w:style>
  <w:style w:type="paragraph" w:styleId="Heading7">
    <w:name w:val="heading 7"/>
    <w:basedOn w:val="Normal"/>
    <w:next w:val="Normal"/>
    <w:link w:val="Heading7Char"/>
    <w:uiPriority w:val="9"/>
    <w:semiHidden/>
    <w:unhideWhenUsed/>
    <w:qFormat/>
    <w:rsid w:val="00BE2FB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2FB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E2FB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FB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E2FB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BE2FB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BE2FB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BE2FBC"/>
    <w:rPr>
      <w:rFonts w:asciiTheme="majorHAnsi" w:eastAsiaTheme="majorEastAsia" w:hAnsiTheme="majorHAnsi" w:cstheme="majorBidi"/>
      <w:color w:val="112F51" w:themeColor="text2" w:themeShade="BF"/>
    </w:rPr>
  </w:style>
  <w:style w:type="character" w:customStyle="1" w:styleId="Heading6Char">
    <w:name w:val="Heading 6 Char"/>
    <w:basedOn w:val="DefaultParagraphFont"/>
    <w:link w:val="Heading6"/>
    <w:uiPriority w:val="9"/>
    <w:semiHidden/>
    <w:rsid w:val="00BE2FBC"/>
    <w:rPr>
      <w:rFonts w:asciiTheme="majorHAnsi" w:eastAsiaTheme="majorEastAsia" w:hAnsiTheme="majorHAnsi" w:cstheme="majorBidi"/>
      <w:i/>
      <w:iCs/>
      <w:color w:val="112F51" w:themeColor="text2" w:themeShade="BF"/>
    </w:rPr>
  </w:style>
  <w:style w:type="character" w:customStyle="1" w:styleId="Heading7Char">
    <w:name w:val="Heading 7 Char"/>
    <w:basedOn w:val="DefaultParagraphFont"/>
    <w:link w:val="Heading7"/>
    <w:uiPriority w:val="9"/>
    <w:semiHidden/>
    <w:rsid w:val="00BE2F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2F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E2FB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E2FBC"/>
    <w:pPr>
      <w:spacing w:after="200" w:line="240" w:lineRule="auto"/>
    </w:pPr>
    <w:rPr>
      <w:i/>
      <w:iCs/>
      <w:color w:val="17406D" w:themeColor="text2"/>
      <w:sz w:val="18"/>
      <w:szCs w:val="18"/>
    </w:rPr>
  </w:style>
  <w:style w:type="paragraph" w:styleId="Title">
    <w:name w:val="Title"/>
    <w:basedOn w:val="Normal"/>
    <w:next w:val="Normal"/>
    <w:link w:val="TitleChar"/>
    <w:uiPriority w:val="10"/>
    <w:qFormat/>
    <w:rsid w:val="00BE2FB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E2FB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E2FB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E2FBC"/>
    <w:rPr>
      <w:color w:val="5A5A5A" w:themeColor="text1" w:themeTint="A5"/>
      <w:spacing w:val="10"/>
    </w:rPr>
  </w:style>
  <w:style w:type="character" w:styleId="Strong">
    <w:name w:val="Strong"/>
    <w:basedOn w:val="DefaultParagraphFont"/>
    <w:uiPriority w:val="22"/>
    <w:qFormat/>
    <w:rsid w:val="00BE2FBC"/>
    <w:rPr>
      <w:b/>
      <w:bCs/>
      <w:color w:val="000000" w:themeColor="text1"/>
    </w:rPr>
  </w:style>
  <w:style w:type="character" w:styleId="Emphasis">
    <w:name w:val="Emphasis"/>
    <w:basedOn w:val="DefaultParagraphFont"/>
    <w:uiPriority w:val="20"/>
    <w:qFormat/>
    <w:rsid w:val="00BE2FBC"/>
    <w:rPr>
      <w:i/>
      <w:iCs/>
      <w:color w:val="auto"/>
    </w:rPr>
  </w:style>
  <w:style w:type="paragraph" w:styleId="NoSpacing">
    <w:name w:val="No Spacing"/>
    <w:link w:val="NoSpacingChar"/>
    <w:uiPriority w:val="1"/>
    <w:qFormat/>
    <w:rsid w:val="00BE2FBC"/>
    <w:pPr>
      <w:spacing w:after="0" w:line="240" w:lineRule="auto"/>
    </w:pPr>
  </w:style>
  <w:style w:type="paragraph" w:styleId="Quote">
    <w:name w:val="Quote"/>
    <w:basedOn w:val="Normal"/>
    <w:next w:val="Normal"/>
    <w:link w:val="QuoteChar"/>
    <w:uiPriority w:val="29"/>
    <w:qFormat/>
    <w:rsid w:val="00BE2FBC"/>
    <w:pPr>
      <w:spacing w:before="160"/>
      <w:ind w:left="720" w:right="720"/>
    </w:pPr>
    <w:rPr>
      <w:i/>
      <w:iCs/>
      <w:color w:val="000000" w:themeColor="text1"/>
    </w:rPr>
  </w:style>
  <w:style w:type="character" w:customStyle="1" w:styleId="QuoteChar">
    <w:name w:val="Quote Char"/>
    <w:basedOn w:val="DefaultParagraphFont"/>
    <w:link w:val="Quote"/>
    <w:uiPriority w:val="29"/>
    <w:rsid w:val="00BE2FBC"/>
    <w:rPr>
      <w:i/>
      <w:iCs/>
      <w:color w:val="000000" w:themeColor="text1"/>
    </w:rPr>
  </w:style>
  <w:style w:type="paragraph" w:styleId="IntenseQuote">
    <w:name w:val="Intense Quote"/>
    <w:basedOn w:val="Normal"/>
    <w:next w:val="Normal"/>
    <w:link w:val="IntenseQuoteChar"/>
    <w:uiPriority w:val="30"/>
    <w:qFormat/>
    <w:rsid w:val="00BE2FB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E2FBC"/>
    <w:rPr>
      <w:color w:val="000000" w:themeColor="text1"/>
      <w:shd w:val="clear" w:color="auto" w:fill="F2F2F2" w:themeFill="background1" w:themeFillShade="F2"/>
    </w:rPr>
  </w:style>
  <w:style w:type="character" w:styleId="SubtleEmphasis">
    <w:name w:val="Subtle Emphasis"/>
    <w:basedOn w:val="DefaultParagraphFont"/>
    <w:uiPriority w:val="19"/>
    <w:qFormat/>
    <w:rsid w:val="00BE2FBC"/>
    <w:rPr>
      <w:i/>
      <w:iCs/>
      <w:color w:val="404040" w:themeColor="text1" w:themeTint="BF"/>
    </w:rPr>
  </w:style>
  <w:style w:type="character" w:styleId="IntenseEmphasis">
    <w:name w:val="Intense Emphasis"/>
    <w:basedOn w:val="DefaultParagraphFont"/>
    <w:uiPriority w:val="21"/>
    <w:qFormat/>
    <w:rsid w:val="00BE2FBC"/>
    <w:rPr>
      <w:b/>
      <w:bCs/>
      <w:i/>
      <w:iCs/>
      <w:caps/>
    </w:rPr>
  </w:style>
  <w:style w:type="character" w:styleId="SubtleReference">
    <w:name w:val="Subtle Reference"/>
    <w:basedOn w:val="DefaultParagraphFont"/>
    <w:uiPriority w:val="31"/>
    <w:qFormat/>
    <w:rsid w:val="00BE2FB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E2FBC"/>
    <w:rPr>
      <w:b/>
      <w:bCs/>
      <w:smallCaps/>
      <w:u w:val="single"/>
    </w:rPr>
  </w:style>
  <w:style w:type="character" w:styleId="BookTitle">
    <w:name w:val="Book Title"/>
    <w:basedOn w:val="DefaultParagraphFont"/>
    <w:uiPriority w:val="33"/>
    <w:qFormat/>
    <w:rsid w:val="00BE2FBC"/>
    <w:rPr>
      <w:b w:val="0"/>
      <w:bCs w:val="0"/>
      <w:smallCaps/>
      <w:spacing w:val="5"/>
    </w:rPr>
  </w:style>
  <w:style w:type="paragraph" w:styleId="TOCHeading">
    <w:name w:val="TOC Heading"/>
    <w:basedOn w:val="Heading1"/>
    <w:next w:val="Normal"/>
    <w:uiPriority w:val="39"/>
    <w:unhideWhenUsed/>
    <w:qFormat/>
    <w:rsid w:val="00BE2FBC"/>
    <w:pPr>
      <w:outlineLvl w:val="9"/>
    </w:pPr>
  </w:style>
  <w:style w:type="character" w:customStyle="1" w:styleId="NoSpacingChar">
    <w:name w:val="No Spacing Char"/>
    <w:basedOn w:val="DefaultParagraphFont"/>
    <w:link w:val="NoSpacing"/>
    <w:uiPriority w:val="1"/>
    <w:rsid w:val="00BE2FBC"/>
  </w:style>
  <w:style w:type="paragraph" w:styleId="Header">
    <w:name w:val="header"/>
    <w:basedOn w:val="Normal"/>
    <w:link w:val="HeaderChar"/>
    <w:uiPriority w:val="99"/>
    <w:unhideWhenUsed/>
    <w:rsid w:val="00BE2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FBC"/>
  </w:style>
  <w:style w:type="paragraph" w:styleId="Footer">
    <w:name w:val="footer"/>
    <w:basedOn w:val="Normal"/>
    <w:link w:val="FooterChar"/>
    <w:uiPriority w:val="99"/>
    <w:unhideWhenUsed/>
    <w:rsid w:val="00BE2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FBC"/>
  </w:style>
  <w:style w:type="paragraph" w:styleId="ListParagraph">
    <w:name w:val="List Paragraph"/>
    <w:basedOn w:val="Normal"/>
    <w:uiPriority w:val="34"/>
    <w:qFormat/>
    <w:rsid w:val="00F14509"/>
    <w:pPr>
      <w:ind w:left="720"/>
      <w:contextualSpacing/>
    </w:pPr>
  </w:style>
  <w:style w:type="character" w:customStyle="1" w:styleId="zDPFiledOnBehalfOf">
    <w:name w:val="zDP Filed On Behalf Of"/>
    <w:uiPriority w:val="99"/>
    <w:semiHidden/>
    <w:rsid w:val="001A4F87"/>
  </w:style>
  <w:style w:type="paragraph" w:customStyle="1" w:styleId="NumberLevel1">
    <w:name w:val="Number Level 1"/>
    <w:basedOn w:val="Normal"/>
    <w:uiPriority w:val="99"/>
    <w:rsid w:val="00612180"/>
    <w:pPr>
      <w:tabs>
        <w:tab w:val="num" w:pos="619"/>
      </w:tabs>
      <w:spacing w:before="140" w:after="140" w:line="280" w:lineRule="atLeast"/>
      <w:ind w:left="619" w:hanging="567"/>
      <w:outlineLvl w:val="0"/>
    </w:pPr>
    <w:rPr>
      <w:rFonts w:ascii="Arial" w:eastAsia="Times New Roman" w:hAnsi="Arial" w:cs="Arial"/>
      <w:lang w:eastAsia="en-AU"/>
    </w:rPr>
  </w:style>
  <w:style w:type="paragraph" w:customStyle="1" w:styleId="NumberLevel2">
    <w:name w:val="Number Level 2"/>
    <w:basedOn w:val="Normal"/>
    <w:uiPriority w:val="99"/>
    <w:rsid w:val="00612180"/>
    <w:pPr>
      <w:numPr>
        <w:ilvl w:val="1"/>
        <w:numId w:val="4"/>
      </w:numPr>
      <w:spacing w:before="140" w:after="140" w:line="280" w:lineRule="atLeast"/>
      <w:outlineLvl w:val="1"/>
    </w:pPr>
    <w:rPr>
      <w:rFonts w:ascii="Arial" w:eastAsia="Times New Roman" w:hAnsi="Arial" w:cs="Arial"/>
      <w:lang w:eastAsia="en-AU"/>
    </w:rPr>
  </w:style>
  <w:style w:type="paragraph" w:customStyle="1" w:styleId="NumberLevel3">
    <w:name w:val="Number Level 3"/>
    <w:basedOn w:val="Normal"/>
    <w:uiPriority w:val="99"/>
    <w:rsid w:val="00612180"/>
    <w:pPr>
      <w:numPr>
        <w:ilvl w:val="2"/>
        <w:numId w:val="4"/>
      </w:numPr>
      <w:spacing w:before="140" w:after="140" w:line="280" w:lineRule="atLeast"/>
      <w:outlineLvl w:val="2"/>
    </w:pPr>
    <w:rPr>
      <w:rFonts w:ascii="Arial" w:eastAsia="Times New Roman" w:hAnsi="Arial" w:cs="Arial"/>
      <w:lang w:eastAsia="en-AU"/>
    </w:rPr>
  </w:style>
  <w:style w:type="paragraph" w:customStyle="1" w:styleId="NumberLevel4">
    <w:name w:val="Number Level 4"/>
    <w:basedOn w:val="Normal"/>
    <w:uiPriority w:val="99"/>
    <w:rsid w:val="00612180"/>
    <w:pPr>
      <w:numPr>
        <w:ilvl w:val="3"/>
        <w:numId w:val="4"/>
      </w:numPr>
      <w:spacing w:before="140" w:after="140" w:line="280" w:lineRule="atLeast"/>
      <w:outlineLvl w:val="3"/>
    </w:pPr>
    <w:rPr>
      <w:rFonts w:ascii="Arial" w:eastAsia="Times New Roman" w:hAnsi="Arial" w:cs="Arial"/>
      <w:lang w:eastAsia="en-AU"/>
    </w:rPr>
  </w:style>
  <w:style w:type="paragraph" w:customStyle="1" w:styleId="NumberLevel5">
    <w:name w:val="Number Level 5"/>
    <w:basedOn w:val="Normal"/>
    <w:uiPriority w:val="99"/>
    <w:semiHidden/>
    <w:rsid w:val="00612180"/>
    <w:pPr>
      <w:numPr>
        <w:ilvl w:val="4"/>
        <w:numId w:val="4"/>
      </w:numPr>
      <w:spacing w:before="140" w:after="140" w:line="280" w:lineRule="atLeast"/>
      <w:outlineLvl w:val="4"/>
    </w:pPr>
    <w:rPr>
      <w:rFonts w:ascii="Arial" w:eastAsia="Times New Roman" w:hAnsi="Arial" w:cs="Arial"/>
      <w:lang w:eastAsia="en-AU"/>
    </w:rPr>
  </w:style>
  <w:style w:type="paragraph" w:customStyle="1" w:styleId="NumberLevel6">
    <w:name w:val="Number Level 6"/>
    <w:basedOn w:val="Normal"/>
    <w:uiPriority w:val="99"/>
    <w:semiHidden/>
    <w:rsid w:val="00612180"/>
    <w:pPr>
      <w:numPr>
        <w:ilvl w:val="5"/>
        <w:numId w:val="4"/>
      </w:numPr>
      <w:spacing w:before="140" w:after="140" w:line="280" w:lineRule="atLeast"/>
      <w:outlineLvl w:val="5"/>
    </w:pPr>
    <w:rPr>
      <w:rFonts w:ascii="Arial" w:eastAsia="Times New Roman" w:hAnsi="Arial" w:cs="Arial"/>
      <w:lang w:eastAsia="en-AU"/>
    </w:rPr>
  </w:style>
  <w:style w:type="paragraph" w:customStyle="1" w:styleId="NumberLevel7">
    <w:name w:val="Number Level 7"/>
    <w:basedOn w:val="Normal"/>
    <w:uiPriority w:val="99"/>
    <w:semiHidden/>
    <w:rsid w:val="00612180"/>
    <w:pPr>
      <w:numPr>
        <w:ilvl w:val="6"/>
        <w:numId w:val="4"/>
      </w:numPr>
      <w:spacing w:before="140" w:after="140" w:line="280" w:lineRule="atLeast"/>
      <w:outlineLvl w:val="6"/>
    </w:pPr>
    <w:rPr>
      <w:rFonts w:ascii="Arial" w:eastAsia="Times New Roman" w:hAnsi="Arial" w:cs="Arial"/>
      <w:lang w:eastAsia="en-AU"/>
    </w:rPr>
  </w:style>
  <w:style w:type="paragraph" w:customStyle="1" w:styleId="NumberLevel8">
    <w:name w:val="Number Level 8"/>
    <w:basedOn w:val="Normal"/>
    <w:uiPriority w:val="99"/>
    <w:semiHidden/>
    <w:rsid w:val="00612180"/>
    <w:pPr>
      <w:numPr>
        <w:ilvl w:val="7"/>
        <w:numId w:val="4"/>
      </w:numPr>
      <w:spacing w:before="140" w:after="140" w:line="280" w:lineRule="atLeast"/>
      <w:outlineLvl w:val="7"/>
    </w:pPr>
    <w:rPr>
      <w:rFonts w:ascii="Arial" w:eastAsia="Times New Roman" w:hAnsi="Arial" w:cs="Arial"/>
      <w:lang w:eastAsia="en-AU"/>
    </w:rPr>
  </w:style>
  <w:style w:type="paragraph" w:customStyle="1" w:styleId="NumberLevel9">
    <w:name w:val="Number Level 9"/>
    <w:basedOn w:val="Normal"/>
    <w:uiPriority w:val="99"/>
    <w:semiHidden/>
    <w:rsid w:val="00612180"/>
    <w:pPr>
      <w:numPr>
        <w:ilvl w:val="8"/>
        <w:numId w:val="4"/>
      </w:numPr>
      <w:spacing w:before="140" w:after="140" w:line="280" w:lineRule="atLeast"/>
      <w:outlineLvl w:val="8"/>
    </w:pPr>
    <w:rPr>
      <w:rFonts w:ascii="Arial" w:eastAsia="Times New Roman" w:hAnsi="Arial" w:cs="Arial"/>
      <w:lang w:eastAsia="en-AU"/>
    </w:rPr>
  </w:style>
  <w:style w:type="paragraph" w:styleId="TOC1">
    <w:name w:val="toc 1"/>
    <w:basedOn w:val="Normal"/>
    <w:next w:val="Normal"/>
    <w:autoRedefine/>
    <w:uiPriority w:val="39"/>
    <w:unhideWhenUsed/>
    <w:rsid w:val="00745E79"/>
    <w:pPr>
      <w:tabs>
        <w:tab w:val="left" w:pos="440"/>
        <w:tab w:val="right" w:leader="dot" w:pos="9016"/>
      </w:tabs>
      <w:spacing w:after="100"/>
    </w:pPr>
  </w:style>
  <w:style w:type="paragraph" w:styleId="TOC2">
    <w:name w:val="toc 2"/>
    <w:basedOn w:val="Normal"/>
    <w:next w:val="Normal"/>
    <w:autoRedefine/>
    <w:uiPriority w:val="39"/>
    <w:unhideWhenUsed/>
    <w:rsid w:val="00491590"/>
    <w:pPr>
      <w:tabs>
        <w:tab w:val="left" w:pos="880"/>
        <w:tab w:val="right" w:leader="dot" w:pos="9016"/>
      </w:tabs>
      <w:spacing w:after="100"/>
      <w:ind w:left="220"/>
    </w:pPr>
  </w:style>
  <w:style w:type="character" w:styleId="Hyperlink">
    <w:name w:val="Hyperlink"/>
    <w:basedOn w:val="DefaultParagraphFont"/>
    <w:uiPriority w:val="99"/>
    <w:unhideWhenUsed/>
    <w:rsid w:val="00602893"/>
    <w:rPr>
      <w:color w:val="F49100" w:themeColor="hyperlink"/>
      <w:u w:val="single"/>
    </w:rPr>
  </w:style>
  <w:style w:type="paragraph" w:styleId="TOC3">
    <w:name w:val="toc 3"/>
    <w:basedOn w:val="Normal"/>
    <w:next w:val="Normal"/>
    <w:autoRedefine/>
    <w:uiPriority w:val="39"/>
    <w:unhideWhenUsed/>
    <w:rsid w:val="00244E9A"/>
    <w:pPr>
      <w:spacing w:after="100"/>
      <w:ind w:left="440"/>
    </w:pPr>
  </w:style>
  <w:style w:type="character" w:styleId="CommentReference">
    <w:name w:val="annotation reference"/>
    <w:basedOn w:val="DefaultParagraphFont"/>
    <w:uiPriority w:val="99"/>
    <w:semiHidden/>
    <w:unhideWhenUsed/>
    <w:rsid w:val="00B07637"/>
    <w:rPr>
      <w:sz w:val="16"/>
      <w:szCs w:val="16"/>
    </w:rPr>
  </w:style>
  <w:style w:type="paragraph" w:styleId="CommentText">
    <w:name w:val="annotation text"/>
    <w:basedOn w:val="Normal"/>
    <w:link w:val="CommentTextChar"/>
    <w:uiPriority w:val="99"/>
    <w:semiHidden/>
    <w:unhideWhenUsed/>
    <w:rsid w:val="00B07637"/>
    <w:pPr>
      <w:spacing w:line="240" w:lineRule="auto"/>
    </w:pPr>
    <w:rPr>
      <w:sz w:val="20"/>
      <w:szCs w:val="20"/>
    </w:rPr>
  </w:style>
  <w:style w:type="character" w:customStyle="1" w:styleId="CommentTextChar">
    <w:name w:val="Comment Text Char"/>
    <w:basedOn w:val="DefaultParagraphFont"/>
    <w:link w:val="CommentText"/>
    <w:uiPriority w:val="99"/>
    <w:semiHidden/>
    <w:rsid w:val="00B07637"/>
    <w:rPr>
      <w:sz w:val="20"/>
      <w:szCs w:val="20"/>
    </w:rPr>
  </w:style>
  <w:style w:type="paragraph" w:styleId="CommentSubject">
    <w:name w:val="annotation subject"/>
    <w:basedOn w:val="CommentText"/>
    <w:next w:val="CommentText"/>
    <w:link w:val="CommentSubjectChar"/>
    <w:uiPriority w:val="99"/>
    <w:semiHidden/>
    <w:unhideWhenUsed/>
    <w:rsid w:val="00B07637"/>
    <w:rPr>
      <w:b/>
      <w:bCs/>
    </w:rPr>
  </w:style>
  <w:style w:type="character" w:customStyle="1" w:styleId="CommentSubjectChar">
    <w:name w:val="Comment Subject Char"/>
    <w:basedOn w:val="CommentTextChar"/>
    <w:link w:val="CommentSubject"/>
    <w:uiPriority w:val="99"/>
    <w:semiHidden/>
    <w:rsid w:val="00B07637"/>
    <w:rPr>
      <w:b/>
      <w:bCs/>
      <w:sz w:val="20"/>
      <w:szCs w:val="20"/>
    </w:rPr>
  </w:style>
  <w:style w:type="paragraph" w:styleId="BalloonText">
    <w:name w:val="Balloon Text"/>
    <w:basedOn w:val="Normal"/>
    <w:link w:val="BalloonTextChar"/>
    <w:uiPriority w:val="99"/>
    <w:semiHidden/>
    <w:unhideWhenUsed/>
    <w:rsid w:val="00B07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637"/>
    <w:rPr>
      <w:rFonts w:ascii="Segoe UI" w:hAnsi="Segoe UI" w:cs="Segoe UI"/>
      <w:sz w:val="18"/>
      <w:szCs w:val="18"/>
    </w:rPr>
  </w:style>
  <w:style w:type="character" w:styleId="UnresolvedMention">
    <w:name w:val="Unresolved Mention"/>
    <w:basedOn w:val="DefaultParagraphFont"/>
    <w:uiPriority w:val="99"/>
    <w:semiHidden/>
    <w:unhideWhenUsed/>
    <w:rsid w:val="00B07637"/>
    <w:rPr>
      <w:color w:val="605E5C"/>
      <w:shd w:val="clear" w:color="auto" w:fill="E1DFDD"/>
    </w:rPr>
  </w:style>
  <w:style w:type="table" w:styleId="TableGrid">
    <w:name w:val="Table Grid"/>
    <w:basedOn w:val="TableNormal"/>
    <w:uiPriority w:val="39"/>
    <w:rsid w:val="009B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30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57B2A"/>
    <w:pPr>
      <w:spacing w:after="0" w:line="240" w:lineRule="auto"/>
    </w:pPr>
  </w:style>
  <w:style w:type="character" w:styleId="FollowedHyperlink">
    <w:name w:val="FollowedHyperlink"/>
    <w:basedOn w:val="DefaultParagraphFont"/>
    <w:uiPriority w:val="99"/>
    <w:semiHidden/>
    <w:unhideWhenUsed/>
    <w:rsid w:val="008E4E22"/>
    <w:rPr>
      <w:color w:val="85DFD0" w:themeColor="followedHyperlink"/>
      <w:u w:val="single"/>
    </w:rPr>
  </w:style>
  <w:style w:type="paragraph" w:customStyle="1" w:styleId="clearfix">
    <w:name w:val="clearfix"/>
    <w:basedOn w:val="Normal"/>
    <w:rsid w:val="00A33D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3D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941064">
      <w:bodyDiv w:val="1"/>
      <w:marLeft w:val="0"/>
      <w:marRight w:val="0"/>
      <w:marTop w:val="0"/>
      <w:marBottom w:val="0"/>
      <w:divBdr>
        <w:top w:val="none" w:sz="0" w:space="0" w:color="auto"/>
        <w:left w:val="none" w:sz="0" w:space="0" w:color="auto"/>
        <w:bottom w:val="none" w:sz="0" w:space="0" w:color="auto"/>
        <w:right w:val="none" w:sz="0" w:space="0" w:color="auto"/>
      </w:divBdr>
      <w:divsChild>
        <w:div w:id="2140567729">
          <w:marLeft w:val="0"/>
          <w:marRight w:val="0"/>
          <w:marTop w:val="0"/>
          <w:marBottom w:val="0"/>
          <w:divBdr>
            <w:top w:val="none" w:sz="0" w:space="0" w:color="auto"/>
            <w:left w:val="none" w:sz="0" w:space="0" w:color="auto"/>
            <w:bottom w:val="none" w:sz="0" w:space="0" w:color="auto"/>
            <w:right w:val="none" w:sz="0" w:space="0" w:color="auto"/>
          </w:divBdr>
        </w:div>
      </w:divsChild>
    </w:div>
    <w:div w:id="14379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cesscanberra.act.gov.au/app/answers/detail/a_id/1804/~/working-with-vulnerable-people-%28wwvp%29-registration" TargetMode="External"/><Relationship Id="rId18" Type="http://schemas.openxmlformats.org/officeDocument/2006/relationships/hyperlink" Target="http://www.police.sa.gov.au/services-and-events/apply-for-a-police-record-check" TargetMode="External"/><Relationship Id="rId26" Type="http://schemas.openxmlformats.org/officeDocument/2006/relationships/hyperlink" Target="http://www.police.nsw.gov.au/" TargetMode="External"/><Relationship Id="rId39" Type="http://schemas.openxmlformats.org/officeDocument/2006/relationships/hyperlink" Target="http://www.dcp.wa.gov.au" TargetMode="External"/><Relationship Id="rId21" Type="http://schemas.openxmlformats.org/officeDocument/2006/relationships/hyperlink" Target="http://www.workingwithchildren.wa.gov.au" TargetMode="External"/><Relationship Id="rId34" Type="http://schemas.openxmlformats.org/officeDocument/2006/relationships/hyperlink" Target="http://www.police.tas.gov.au"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bluecard.qld.gov.au" TargetMode="External"/><Relationship Id="rId20" Type="http://schemas.openxmlformats.org/officeDocument/2006/relationships/hyperlink" Target="http://www.workingwithchildren.vic.gov.au" TargetMode="External"/><Relationship Id="rId29" Type="http://schemas.openxmlformats.org/officeDocument/2006/relationships/hyperlink" Target="http://www.childrenandfamilies.nt.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ybytherules.net.au/legal-stuff/discrimination" TargetMode="External"/><Relationship Id="rId24" Type="http://schemas.openxmlformats.org/officeDocument/2006/relationships/hyperlink" Target="http://www.afp.gov.au/" TargetMode="External"/><Relationship Id="rId32" Type="http://schemas.openxmlformats.org/officeDocument/2006/relationships/hyperlink" Target="http://www.sapolice.sa.gov.au" TargetMode="External"/><Relationship Id="rId37" Type="http://schemas.openxmlformats.org/officeDocument/2006/relationships/hyperlink" Target="http://www.dhs.vic.gov.au"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fes.nt.gov.au/Police/Community-safety/SAFE-NT.aspx" TargetMode="External"/><Relationship Id="rId23" Type="http://schemas.openxmlformats.org/officeDocument/2006/relationships/hyperlink" Target="http://www.playbytherules.net.au" TargetMode="External"/><Relationship Id="rId28" Type="http://schemas.openxmlformats.org/officeDocument/2006/relationships/hyperlink" Target="http://www.pfes.nt.gov.au" TargetMode="External"/><Relationship Id="rId36" Type="http://schemas.openxmlformats.org/officeDocument/2006/relationships/hyperlink" Target="http://www.police.vic.gov.au" TargetMode="External"/><Relationship Id="rId10" Type="http://schemas.openxmlformats.org/officeDocument/2006/relationships/hyperlink" Target="https://ssaa.org.au" TargetMode="External"/><Relationship Id="rId19" Type="http://schemas.openxmlformats.org/officeDocument/2006/relationships/hyperlink" Target="http://www.justice.tas.gov.au/working_with_children" TargetMode="External"/><Relationship Id="rId31" Type="http://schemas.openxmlformats.org/officeDocument/2006/relationships/hyperlink" Target="http://www.communities.qld.gov.au/childsafety"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kidsguardian.nsw.gov.au" TargetMode="External"/><Relationship Id="rId22" Type="http://schemas.openxmlformats.org/officeDocument/2006/relationships/hyperlink" Target="http://www.playbytherules.net.au/resources/quick-reference-guide" TargetMode="External"/><Relationship Id="rId27" Type="http://schemas.openxmlformats.org/officeDocument/2006/relationships/hyperlink" Target="http://www.community.nsw.gov.au" TargetMode="External"/><Relationship Id="rId30" Type="http://schemas.openxmlformats.org/officeDocument/2006/relationships/hyperlink" Target="http://www.police.qld.gov.au/" TargetMode="External"/><Relationship Id="rId35" Type="http://schemas.openxmlformats.org/officeDocument/2006/relationships/hyperlink" Target="http://www.dhhs.tas.gov.au/children"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playbytherules.net.au" TargetMode="External"/><Relationship Id="rId17" Type="http://schemas.openxmlformats.org/officeDocument/2006/relationships/hyperlink" Target="https://screening.dcsi.sa.gov.au" TargetMode="External"/><Relationship Id="rId25" Type="http://schemas.openxmlformats.org/officeDocument/2006/relationships/hyperlink" Target="http://www.communityservices.act.gov.au/ocyfs/reporting-child-abuse-and-neglect" TargetMode="External"/><Relationship Id="rId33" Type="http://schemas.openxmlformats.org/officeDocument/2006/relationships/hyperlink" Target="http://www.families.sa.gov.au/childsafe" TargetMode="External"/><Relationship Id="rId38" Type="http://schemas.openxmlformats.org/officeDocument/2006/relationships/hyperlink" Target="http://www.police.wa.gov.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2018-07-17T00:00:00</PublishDate>
  <Abstract/>
  <CompanyAddress>PO Box 2520 UNLEY, SA 5061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F9C014-B809-F04A-A988-6EE91DE5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12706</Words>
  <Characters>72425</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ssaa national</vt:lpstr>
    </vt:vector>
  </TitlesOfParts>
  <Company>Sporting shooters’ association of australia</Company>
  <LinksUpToDate>false</LinksUpToDate>
  <CharactersWithSpaces>84962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ssaa national</dc:title>
  <dc:subject>MEMBERSHIP PROTECTION POLICY</dc:subject>
  <dc:creator>Gemma</dc:creator>
  <cp:keywords/>
  <dc:description/>
  <cp:lastModifiedBy>Microsoft Office User</cp:lastModifiedBy>
  <cp:revision>2</cp:revision>
  <cp:lastPrinted>2019-05-20T02:38:00Z</cp:lastPrinted>
  <dcterms:created xsi:type="dcterms:W3CDTF">2019-12-19T03:37:00Z</dcterms:created>
  <dcterms:modified xsi:type="dcterms:W3CDTF">2019-12-19T03:37:00Z</dcterms:modified>
</cp:coreProperties>
</file>